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2800" w14:textId="1F303FF9" w:rsidR="00BA236B" w:rsidRDefault="00BA236B" w:rsidP="00183B5F">
      <w:pPr>
        <w:pStyle w:val="Heading2"/>
        <w:keepNext w:val="0"/>
        <w:keepLines w:val="0"/>
        <w:pBdr>
          <w:top w:val="none" w:sz="0" w:space="18" w:color="auto"/>
          <w:bottom w:val="none" w:sz="0" w:space="18" w:color="auto"/>
          <w:between w:val="none" w:sz="0" w:space="18" w:color="auto"/>
        </w:pBdr>
        <w:shd w:val="clear" w:color="auto" w:fill="FFFFFF"/>
        <w:spacing w:before="0" w:after="0" w:line="360" w:lineRule="auto"/>
        <w:rPr>
          <w:rFonts w:ascii="Roboto" w:eastAsia="Roboto" w:hAnsi="Roboto" w:cs="Roboto"/>
          <w:color w:val="333333"/>
          <w:sz w:val="34"/>
          <w:szCs w:val="34"/>
        </w:rPr>
      </w:pPr>
      <w:r>
        <w:rPr>
          <w:noProof/>
        </w:rPr>
        <w:drawing>
          <wp:inline distT="0" distB="0" distL="0" distR="0" wp14:anchorId="1913013C" wp14:editId="1DCA8BAC">
            <wp:extent cx="2933700" cy="76674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82327" cy="779449"/>
                    </a:xfrm>
                    <a:prstGeom prst="rect">
                      <a:avLst/>
                    </a:prstGeom>
                  </pic:spPr>
                </pic:pic>
              </a:graphicData>
            </a:graphic>
          </wp:inline>
        </w:drawing>
      </w:r>
    </w:p>
    <w:p w14:paraId="00000002" w14:textId="5BD1CAEE" w:rsidR="00FE1718" w:rsidRPr="00422396" w:rsidRDefault="004839F7" w:rsidP="00183B5F">
      <w:pPr>
        <w:pStyle w:val="Heading2"/>
        <w:keepNext w:val="0"/>
        <w:keepLines w:val="0"/>
        <w:pBdr>
          <w:top w:val="none" w:sz="0" w:space="18" w:color="auto"/>
          <w:bottom w:val="none" w:sz="0" w:space="18" w:color="auto"/>
          <w:between w:val="none" w:sz="0" w:space="18" w:color="auto"/>
        </w:pBdr>
        <w:shd w:val="clear" w:color="auto" w:fill="FFFFFF"/>
        <w:spacing w:before="0" w:after="0" w:line="360" w:lineRule="auto"/>
        <w:rPr>
          <w:rFonts w:ascii="Roboto" w:eastAsia="Roboto" w:hAnsi="Roboto" w:cs="Roboto"/>
          <w:sz w:val="34"/>
          <w:szCs w:val="34"/>
        </w:rPr>
      </w:pPr>
      <w:r w:rsidRPr="00422396">
        <w:rPr>
          <w:rFonts w:ascii="Roboto" w:eastAsia="Roboto" w:hAnsi="Roboto" w:cs="Roboto"/>
          <w:sz w:val="34"/>
          <w:szCs w:val="34"/>
        </w:rPr>
        <w:t>Front and Centre: Arts Leadership Program</w:t>
      </w:r>
      <w:r w:rsidRPr="00422396">
        <w:rPr>
          <w:rFonts w:ascii="Times New Roman" w:eastAsia="Roboto" w:hAnsi="Times New Roman" w:cs="Times New Roman"/>
          <w:sz w:val="34"/>
          <w:szCs w:val="34"/>
        </w:rPr>
        <w:t> </w:t>
      </w:r>
      <w:r w:rsidRPr="00422396">
        <w:rPr>
          <w:rFonts w:ascii="Roboto" w:eastAsia="Roboto" w:hAnsi="Roboto" w:cs="Roboto"/>
          <w:sz w:val="34"/>
          <w:szCs w:val="34"/>
        </w:rPr>
        <w:t>for</w:t>
      </w:r>
      <w:r w:rsidRPr="00422396">
        <w:rPr>
          <w:rFonts w:ascii="Times New Roman" w:eastAsia="Roboto" w:hAnsi="Times New Roman" w:cs="Times New Roman"/>
          <w:sz w:val="34"/>
          <w:szCs w:val="34"/>
        </w:rPr>
        <w:t> </w:t>
      </w:r>
      <w:r w:rsidRPr="00422396">
        <w:rPr>
          <w:rFonts w:ascii="Roboto" w:eastAsia="Roboto" w:hAnsi="Roboto" w:cs="Roboto"/>
          <w:sz w:val="34"/>
          <w:szCs w:val="34"/>
        </w:rPr>
        <w:t>Women</w:t>
      </w:r>
      <w:r w:rsidRPr="00422396">
        <w:rPr>
          <w:rFonts w:ascii="Times New Roman" w:eastAsia="Roboto" w:hAnsi="Times New Roman" w:cs="Times New Roman"/>
          <w:sz w:val="34"/>
          <w:szCs w:val="34"/>
        </w:rPr>
        <w:t> </w:t>
      </w:r>
      <w:r w:rsidRPr="00422396">
        <w:rPr>
          <w:rFonts w:ascii="Roboto" w:eastAsia="Roboto" w:hAnsi="Roboto" w:cs="Roboto"/>
          <w:sz w:val="34"/>
          <w:szCs w:val="34"/>
        </w:rPr>
        <w:t>with Disability</w:t>
      </w:r>
      <w:r w:rsidRPr="00422396">
        <w:rPr>
          <w:rFonts w:ascii="Times New Roman" w:eastAsia="Roboto" w:hAnsi="Times New Roman" w:cs="Times New Roman"/>
          <w:sz w:val="34"/>
          <w:szCs w:val="34"/>
        </w:rPr>
        <w:t> </w:t>
      </w:r>
      <w:r w:rsidRPr="00422396">
        <w:rPr>
          <w:sz w:val="24"/>
          <w:szCs w:val="24"/>
        </w:rPr>
        <w:t xml:space="preserve"> </w:t>
      </w:r>
    </w:p>
    <w:p w14:paraId="5ABFEABA" w14:textId="4E26EE48" w:rsidR="00C327C8" w:rsidRPr="00273908" w:rsidRDefault="441B8EA9" w:rsidP="00C327C8">
      <w:pPr>
        <w:shd w:val="clear" w:color="auto" w:fill="FFFFFF" w:themeFill="background1"/>
        <w:spacing w:before="220" w:after="380" w:line="360" w:lineRule="auto"/>
        <w:rPr>
          <w:sz w:val="24"/>
          <w:szCs w:val="24"/>
        </w:rPr>
      </w:pPr>
      <w:r w:rsidRPr="00273908">
        <w:rPr>
          <w:i/>
          <w:iCs/>
          <w:sz w:val="24"/>
          <w:szCs w:val="24"/>
        </w:rPr>
        <w:t xml:space="preserve">Front </w:t>
      </w:r>
      <w:r w:rsidR="00E45E59" w:rsidRPr="00273908">
        <w:rPr>
          <w:i/>
          <w:iCs/>
          <w:sz w:val="24"/>
          <w:szCs w:val="24"/>
        </w:rPr>
        <w:t>and</w:t>
      </w:r>
      <w:r w:rsidRPr="00273908">
        <w:rPr>
          <w:i/>
          <w:iCs/>
          <w:sz w:val="24"/>
          <w:szCs w:val="24"/>
        </w:rPr>
        <w:t xml:space="preserve"> Centre </w:t>
      </w:r>
      <w:r w:rsidRPr="00273908">
        <w:rPr>
          <w:sz w:val="24"/>
          <w:szCs w:val="24"/>
        </w:rPr>
        <w:t>is a professional development program for women with disability </w:t>
      </w:r>
      <w:r w:rsidR="004839F7" w:rsidRPr="00273908">
        <w:rPr>
          <w:sz w:val="24"/>
          <w:szCs w:val="24"/>
        </w:rPr>
        <w:t>or</w:t>
      </w:r>
      <w:r w:rsidRPr="00273908">
        <w:rPr>
          <w:sz w:val="24"/>
          <w:szCs w:val="24"/>
        </w:rPr>
        <w:t xml:space="preserve"> who are d/Deaf working in the arts, creative and cultural sectors across N</w:t>
      </w:r>
      <w:r w:rsidR="00E45E59" w:rsidRPr="00273908">
        <w:rPr>
          <w:sz w:val="24"/>
          <w:szCs w:val="24"/>
        </w:rPr>
        <w:t>ew South Wales, th</w:t>
      </w:r>
      <w:r w:rsidRPr="00273908">
        <w:rPr>
          <w:sz w:val="24"/>
          <w:szCs w:val="24"/>
        </w:rPr>
        <w:t>e ACT, V</w:t>
      </w:r>
      <w:r w:rsidR="00E45E59" w:rsidRPr="00273908">
        <w:rPr>
          <w:sz w:val="24"/>
          <w:szCs w:val="24"/>
        </w:rPr>
        <w:t>ictoria</w:t>
      </w:r>
      <w:r w:rsidRPr="00273908">
        <w:rPr>
          <w:sz w:val="24"/>
          <w:szCs w:val="24"/>
        </w:rPr>
        <w:t xml:space="preserve">, </w:t>
      </w:r>
      <w:r w:rsidR="00E45E59" w:rsidRPr="00273908">
        <w:rPr>
          <w:sz w:val="24"/>
          <w:szCs w:val="24"/>
        </w:rPr>
        <w:t xml:space="preserve">South </w:t>
      </w:r>
      <w:proofErr w:type="gramStart"/>
      <w:r w:rsidR="00E45E59" w:rsidRPr="00273908">
        <w:rPr>
          <w:sz w:val="24"/>
          <w:szCs w:val="24"/>
        </w:rPr>
        <w:t>Australia</w:t>
      </w:r>
      <w:proofErr w:type="gramEnd"/>
      <w:r w:rsidRPr="00273908">
        <w:rPr>
          <w:sz w:val="24"/>
          <w:szCs w:val="24"/>
        </w:rPr>
        <w:t xml:space="preserve"> and T</w:t>
      </w:r>
      <w:r w:rsidR="00E45E59" w:rsidRPr="00273908">
        <w:rPr>
          <w:sz w:val="24"/>
          <w:szCs w:val="24"/>
        </w:rPr>
        <w:t>asmania</w:t>
      </w:r>
      <w:r w:rsidRPr="00273908">
        <w:rPr>
          <w:sz w:val="24"/>
          <w:szCs w:val="24"/>
        </w:rPr>
        <w:t>.</w:t>
      </w:r>
      <w:r w:rsidR="00C327C8" w:rsidRPr="00273908">
        <w:rPr>
          <w:sz w:val="24"/>
          <w:szCs w:val="24"/>
        </w:rPr>
        <w:t xml:space="preserve"> </w:t>
      </w:r>
      <w:r w:rsidR="00BA236B" w:rsidRPr="00273908">
        <w:rPr>
          <w:sz w:val="24"/>
          <w:szCs w:val="24"/>
        </w:rPr>
        <w:t>This program is p</w:t>
      </w:r>
      <w:r w:rsidR="13E38950" w:rsidRPr="00273908">
        <w:rPr>
          <w:sz w:val="24"/>
          <w:szCs w:val="24"/>
        </w:rPr>
        <w:t>roduced by Accessible Arts with support from the Department of the Prime Minister and Cabinet’s Office for Women</w:t>
      </w:r>
      <w:r w:rsidR="00183B5F" w:rsidRPr="00273908">
        <w:rPr>
          <w:sz w:val="24"/>
          <w:szCs w:val="24"/>
        </w:rPr>
        <w:t xml:space="preserve"> and </w:t>
      </w:r>
      <w:r w:rsidR="13E38950" w:rsidRPr="00273908">
        <w:rPr>
          <w:sz w:val="24"/>
          <w:szCs w:val="24"/>
        </w:rPr>
        <w:t>Arts Access Victoria.</w:t>
      </w:r>
    </w:p>
    <w:p w14:paraId="55AD521B" w14:textId="5FC9D1C8" w:rsidR="00C327C8" w:rsidRPr="00273908" w:rsidRDefault="00C327C8" w:rsidP="00C327C8">
      <w:pPr>
        <w:shd w:val="clear" w:color="auto" w:fill="FFFFFF" w:themeFill="background1"/>
        <w:spacing w:before="220" w:after="380" w:line="360" w:lineRule="auto"/>
        <w:rPr>
          <w:sz w:val="24"/>
          <w:szCs w:val="24"/>
        </w:rPr>
      </w:pPr>
      <w:r w:rsidRPr="00273908">
        <w:rPr>
          <w:sz w:val="24"/>
          <w:szCs w:val="24"/>
        </w:rPr>
        <w:t xml:space="preserve">Up to 12 applicants will be selected to participate in a 10-month career coaching and professional leadership development program. </w:t>
      </w:r>
    </w:p>
    <w:p w14:paraId="65C151B8" w14:textId="12154EF1" w:rsidR="00CB6294" w:rsidRPr="00422396" w:rsidRDefault="00CB6294" w:rsidP="00603400">
      <w:pPr>
        <w:pStyle w:val="Heading3"/>
        <w:spacing w:line="360" w:lineRule="auto"/>
        <w:rPr>
          <w:rFonts w:ascii="Roboto" w:hAnsi="Roboto"/>
          <w:b/>
          <w:bCs/>
          <w:color w:val="auto"/>
        </w:rPr>
      </w:pPr>
      <w:r w:rsidRPr="00422396">
        <w:rPr>
          <w:rFonts w:ascii="Roboto" w:hAnsi="Roboto"/>
          <w:b/>
          <w:bCs/>
          <w:color w:val="auto"/>
        </w:rPr>
        <w:t>Eligibility</w:t>
      </w:r>
      <w:r w:rsidRPr="00422396">
        <w:rPr>
          <w:rFonts w:ascii="Times New Roman" w:hAnsi="Times New Roman" w:cs="Times New Roman"/>
          <w:b/>
          <w:bCs/>
          <w:color w:val="auto"/>
        </w:rPr>
        <w:t>  </w:t>
      </w:r>
      <w:r w:rsidR="00603400" w:rsidRPr="00422396">
        <w:rPr>
          <w:rFonts w:ascii="Times New Roman" w:hAnsi="Times New Roman" w:cs="Times New Roman"/>
          <w:b/>
          <w:bCs/>
          <w:color w:val="auto"/>
        </w:rPr>
        <w:br/>
      </w:r>
      <w:r w:rsidRPr="00422396">
        <w:rPr>
          <w:i/>
          <w:iCs/>
          <w:color w:val="auto"/>
          <w:sz w:val="24"/>
          <w:szCs w:val="24"/>
        </w:rPr>
        <w:t xml:space="preserve">Front </w:t>
      </w:r>
      <w:r w:rsidR="00E45E59" w:rsidRPr="00422396">
        <w:rPr>
          <w:i/>
          <w:iCs/>
          <w:color w:val="auto"/>
          <w:sz w:val="24"/>
          <w:szCs w:val="24"/>
        </w:rPr>
        <w:t xml:space="preserve">and </w:t>
      </w:r>
      <w:r w:rsidRPr="00422396">
        <w:rPr>
          <w:i/>
          <w:iCs/>
          <w:color w:val="auto"/>
          <w:sz w:val="24"/>
          <w:szCs w:val="24"/>
        </w:rPr>
        <w:t>Centre</w:t>
      </w:r>
      <w:r w:rsidRPr="00422396">
        <w:rPr>
          <w:color w:val="auto"/>
          <w:sz w:val="24"/>
          <w:szCs w:val="24"/>
        </w:rPr>
        <w:t xml:space="preserve"> is open to women with disability or who are d/Deaf, or who have a chronic illness or mental health condition, and are living in </w:t>
      </w:r>
      <w:r w:rsidR="00E45E59" w:rsidRPr="00422396">
        <w:rPr>
          <w:color w:val="auto"/>
          <w:sz w:val="24"/>
          <w:szCs w:val="24"/>
        </w:rPr>
        <w:t xml:space="preserve">New South Wales, the ACT, Victoria, South </w:t>
      </w:r>
      <w:proofErr w:type="gramStart"/>
      <w:r w:rsidR="00E45E59" w:rsidRPr="00422396">
        <w:rPr>
          <w:color w:val="auto"/>
          <w:sz w:val="24"/>
          <w:szCs w:val="24"/>
        </w:rPr>
        <w:t>Australia</w:t>
      </w:r>
      <w:proofErr w:type="gramEnd"/>
      <w:r w:rsidR="00E45E59" w:rsidRPr="00422396">
        <w:rPr>
          <w:color w:val="auto"/>
          <w:sz w:val="24"/>
          <w:szCs w:val="24"/>
        </w:rPr>
        <w:t xml:space="preserve"> or Tasmania.</w:t>
      </w:r>
    </w:p>
    <w:p w14:paraId="4468DF61" w14:textId="687127F4" w:rsidR="00CB6294" w:rsidRPr="00422396" w:rsidRDefault="00CB6294" w:rsidP="00603400">
      <w:pPr>
        <w:shd w:val="clear" w:color="auto" w:fill="FFFFFF" w:themeFill="background1"/>
        <w:spacing w:before="220" w:after="380" w:line="360" w:lineRule="auto"/>
        <w:rPr>
          <w:sz w:val="24"/>
          <w:szCs w:val="24"/>
        </w:rPr>
      </w:pPr>
      <w:r w:rsidRPr="00422396">
        <w:rPr>
          <w:sz w:val="24"/>
          <w:szCs w:val="24"/>
        </w:rPr>
        <w:t>First Nations women, women from culturally linguistic backgrounds, older women</w:t>
      </w:r>
      <w:r w:rsidR="00E45E59" w:rsidRPr="00422396">
        <w:rPr>
          <w:sz w:val="24"/>
          <w:szCs w:val="24"/>
        </w:rPr>
        <w:t xml:space="preserve"> </w:t>
      </w:r>
      <w:r w:rsidR="004839F7" w:rsidRPr="00422396">
        <w:rPr>
          <w:sz w:val="24"/>
          <w:szCs w:val="24"/>
        </w:rPr>
        <w:t xml:space="preserve">and </w:t>
      </w:r>
      <w:r w:rsidRPr="00422396">
        <w:rPr>
          <w:sz w:val="24"/>
          <w:szCs w:val="24"/>
        </w:rPr>
        <w:t xml:space="preserve">women in regional locations are encouraged to apply.  </w:t>
      </w:r>
    </w:p>
    <w:p w14:paraId="4D927ACB" w14:textId="77245CB5" w:rsidR="00CB6294" w:rsidRPr="00422396" w:rsidRDefault="00CB6294" w:rsidP="00603400">
      <w:pPr>
        <w:shd w:val="clear" w:color="auto" w:fill="FFFFFF" w:themeFill="background1"/>
        <w:spacing w:before="220" w:after="380" w:line="360" w:lineRule="auto"/>
        <w:rPr>
          <w:rFonts w:ascii="Times New Roman" w:hAnsi="Times New Roman" w:cs="Times New Roman"/>
          <w:b/>
          <w:bCs/>
          <w:sz w:val="28"/>
          <w:szCs w:val="28"/>
        </w:rPr>
      </w:pPr>
      <w:r w:rsidRPr="00422396">
        <w:rPr>
          <w:rFonts w:ascii="Roboto" w:hAnsi="Roboto"/>
          <w:b/>
          <w:bCs/>
          <w:sz w:val="28"/>
          <w:szCs w:val="28"/>
        </w:rPr>
        <w:t>About the program</w:t>
      </w:r>
      <w:r w:rsidRPr="00422396">
        <w:rPr>
          <w:rFonts w:ascii="Times New Roman" w:hAnsi="Times New Roman" w:cs="Times New Roman"/>
          <w:b/>
          <w:bCs/>
          <w:sz w:val="28"/>
          <w:szCs w:val="28"/>
        </w:rPr>
        <w:t> </w:t>
      </w:r>
      <w:r w:rsidR="00603400" w:rsidRPr="00422396">
        <w:rPr>
          <w:rFonts w:ascii="Times New Roman" w:hAnsi="Times New Roman" w:cs="Times New Roman"/>
          <w:b/>
          <w:bCs/>
          <w:sz w:val="28"/>
          <w:szCs w:val="28"/>
        </w:rPr>
        <w:br/>
      </w:r>
      <w:r w:rsidRPr="00422396">
        <w:rPr>
          <w:sz w:val="24"/>
          <w:szCs w:val="24"/>
        </w:rPr>
        <w:t xml:space="preserve">The Front </w:t>
      </w:r>
      <w:r w:rsidR="00E45E59" w:rsidRPr="00422396">
        <w:rPr>
          <w:sz w:val="24"/>
          <w:szCs w:val="24"/>
        </w:rPr>
        <w:t>and</w:t>
      </w:r>
      <w:r w:rsidRPr="00422396">
        <w:rPr>
          <w:sz w:val="24"/>
          <w:szCs w:val="24"/>
        </w:rPr>
        <w:t xml:space="preserve"> Centre program will take place from February</w:t>
      </w:r>
      <w:r w:rsidR="00E45E59" w:rsidRPr="00422396">
        <w:rPr>
          <w:sz w:val="24"/>
          <w:szCs w:val="24"/>
        </w:rPr>
        <w:t xml:space="preserve"> to </w:t>
      </w:r>
      <w:r w:rsidRPr="00422396">
        <w:rPr>
          <w:sz w:val="24"/>
          <w:szCs w:val="24"/>
        </w:rPr>
        <w:t xml:space="preserve">November 2023 and will include a schedule of online workshops, information sessions and private coaching sessions that will be delivered </w:t>
      </w:r>
      <w:r w:rsidR="00603400" w:rsidRPr="00422396">
        <w:rPr>
          <w:sz w:val="24"/>
          <w:szCs w:val="24"/>
        </w:rPr>
        <w:t>via zoom</w:t>
      </w:r>
      <w:r w:rsidRPr="00422396">
        <w:rPr>
          <w:sz w:val="24"/>
          <w:szCs w:val="24"/>
        </w:rPr>
        <w:t xml:space="preserve"> on topics including self-expression, </w:t>
      </w:r>
      <w:r w:rsidR="0093283B" w:rsidRPr="00422396">
        <w:rPr>
          <w:sz w:val="24"/>
          <w:szCs w:val="24"/>
        </w:rPr>
        <w:t>impact</w:t>
      </w:r>
      <w:r w:rsidRPr="00422396">
        <w:rPr>
          <w:sz w:val="24"/>
          <w:szCs w:val="24"/>
        </w:rPr>
        <w:t xml:space="preserve">, community, </w:t>
      </w:r>
      <w:proofErr w:type="gramStart"/>
      <w:r w:rsidRPr="00422396">
        <w:rPr>
          <w:sz w:val="24"/>
          <w:szCs w:val="24"/>
        </w:rPr>
        <w:t>self-care</w:t>
      </w:r>
      <w:proofErr w:type="gramEnd"/>
      <w:r w:rsidRPr="00422396">
        <w:rPr>
          <w:sz w:val="24"/>
          <w:szCs w:val="24"/>
        </w:rPr>
        <w:t xml:space="preserve"> and financial literacy</w:t>
      </w:r>
      <w:r w:rsidR="00E45E59" w:rsidRPr="00422396">
        <w:rPr>
          <w:sz w:val="24"/>
          <w:szCs w:val="24"/>
        </w:rPr>
        <w:t>.</w:t>
      </w:r>
    </w:p>
    <w:p w14:paraId="077D8DD9" w14:textId="0F36D77C" w:rsidR="00CB6294" w:rsidRPr="00422396" w:rsidRDefault="00603400" w:rsidP="00603400">
      <w:pPr>
        <w:spacing w:before="220" w:line="360" w:lineRule="auto"/>
        <w:rPr>
          <w:sz w:val="24"/>
          <w:szCs w:val="24"/>
        </w:rPr>
      </w:pPr>
      <w:r w:rsidRPr="00422396">
        <w:rPr>
          <w:sz w:val="24"/>
          <w:szCs w:val="24"/>
        </w:rPr>
        <w:lastRenderedPageBreak/>
        <w:t>The program includes e</w:t>
      </w:r>
      <w:r w:rsidR="00CB6294" w:rsidRPr="00422396">
        <w:rPr>
          <w:sz w:val="24"/>
          <w:szCs w:val="24"/>
        </w:rPr>
        <w:t>ight private career and leadership coaching sessions online with accredited specialist arts and creative leadership coach Judith Bowtell of Albany Lane Consulting (www.albanylane.com.au). Access to Albany Lane’s Learning Lab, including the online Career Development program’s self-assessment tools</w:t>
      </w:r>
      <w:r w:rsidR="00273908">
        <w:rPr>
          <w:sz w:val="24"/>
          <w:szCs w:val="24"/>
        </w:rPr>
        <w:t xml:space="preserve">, </w:t>
      </w:r>
      <w:proofErr w:type="gramStart"/>
      <w:r w:rsidR="00CB6294" w:rsidRPr="00422396">
        <w:rPr>
          <w:sz w:val="24"/>
          <w:szCs w:val="24"/>
        </w:rPr>
        <w:t>values</w:t>
      </w:r>
      <w:proofErr w:type="gramEnd"/>
      <w:r w:rsidR="00CB6294" w:rsidRPr="00422396">
        <w:rPr>
          <w:sz w:val="24"/>
          <w:szCs w:val="24"/>
        </w:rPr>
        <w:t xml:space="preserve"> and skills matrix</w:t>
      </w:r>
      <w:r w:rsidRPr="00422396">
        <w:rPr>
          <w:sz w:val="24"/>
          <w:szCs w:val="24"/>
        </w:rPr>
        <w:t>.</w:t>
      </w:r>
    </w:p>
    <w:p w14:paraId="68B0E89E" w14:textId="139C5F99" w:rsidR="00CB6294" w:rsidRPr="00422396" w:rsidRDefault="00603400" w:rsidP="00603400">
      <w:pPr>
        <w:spacing w:before="220" w:line="360" w:lineRule="auto"/>
        <w:rPr>
          <w:sz w:val="24"/>
          <w:szCs w:val="24"/>
        </w:rPr>
      </w:pPr>
      <w:r w:rsidRPr="00422396">
        <w:rPr>
          <w:sz w:val="24"/>
          <w:szCs w:val="24"/>
        </w:rPr>
        <w:t>Participants will have a</w:t>
      </w:r>
      <w:r w:rsidR="00CB6294" w:rsidRPr="00422396">
        <w:rPr>
          <w:sz w:val="24"/>
          <w:szCs w:val="24"/>
        </w:rPr>
        <w:t xml:space="preserve">ccess to Front </w:t>
      </w:r>
      <w:r w:rsidR="00E45E59" w:rsidRPr="00422396">
        <w:rPr>
          <w:sz w:val="24"/>
          <w:szCs w:val="24"/>
        </w:rPr>
        <w:t>and</w:t>
      </w:r>
      <w:r w:rsidR="00CB6294" w:rsidRPr="00422396">
        <w:rPr>
          <w:sz w:val="24"/>
          <w:szCs w:val="24"/>
        </w:rPr>
        <w:t xml:space="preserve"> Centre </w:t>
      </w:r>
      <w:r w:rsidR="00273908">
        <w:rPr>
          <w:sz w:val="24"/>
          <w:szCs w:val="24"/>
        </w:rPr>
        <w:t xml:space="preserve">private </w:t>
      </w:r>
      <w:r w:rsidR="00CB6294" w:rsidRPr="00422396">
        <w:rPr>
          <w:sz w:val="24"/>
          <w:szCs w:val="24"/>
        </w:rPr>
        <w:t>Facebook group and alumni, and support from the Accessible Arts team</w:t>
      </w:r>
      <w:r w:rsidRPr="00422396">
        <w:rPr>
          <w:sz w:val="24"/>
          <w:szCs w:val="24"/>
        </w:rPr>
        <w:t xml:space="preserve"> with a g</w:t>
      </w:r>
      <w:r w:rsidR="00CB6294" w:rsidRPr="00422396">
        <w:rPr>
          <w:sz w:val="24"/>
          <w:szCs w:val="24"/>
        </w:rPr>
        <w:t>raduation event in Sydney in November 2023</w:t>
      </w:r>
      <w:r w:rsidRPr="00422396">
        <w:rPr>
          <w:sz w:val="24"/>
          <w:szCs w:val="24"/>
        </w:rPr>
        <w:t>.</w:t>
      </w:r>
      <w:r w:rsidR="00E45E59" w:rsidRPr="00422396">
        <w:rPr>
          <w:sz w:val="24"/>
          <w:szCs w:val="24"/>
        </w:rPr>
        <w:t xml:space="preserve"> (Please note that travel and accommodation costs to attend the graduation event will be covered.)</w:t>
      </w:r>
    </w:p>
    <w:p w14:paraId="0000000C" w14:textId="7A8415A5" w:rsidR="00FE1718" w:rsidRPr="00422396" w:rsidRDefault="004839F7" w:rsidP="00D70ED8">
      <w:pPr>
        <w:shd w:val="clear" w:color="auto" w:fill="FFFFFF" w:themeFill="background1"/>
        <w:spacing w:before="220" w:after="380" w:line="360" w:lineRule="auto"/>
        <w:rPr>
          <w:rFonts w:ascii="Roboto" w:hAnsi="Roboto"/>
          <w:b/>
          <w:bCs/>
          <w:sz w:val="28"/>
          <w:szCs w:val="28"/>
        </w:rPr>
      </w:pPr>
      <w:r w:rsidRPr="00422396">
        <w:rPr>
          <w:rFonts w:ascii="Roboto" w:hAnsi="Roboto"/>
          <w:b/>
          <w:bCs/>
          <w:sz w:val="28"/>
          <w:szCs w:val="28"/>
        </w:rPr>
        <w:t>Program itinerary</w:t>
      </w:r>
    </w:p>
    <w:p w14:paraId="0000000D" w14:textId="0B0D56AD" w:rsidR="00FE1718" w:rsidRPr="00422396" w:rsidRDefault="004839F7" w:rsidP="00113A25">
      <w:pPr>
        <w:numPr>
          <w:ilvl w:val="0"/>
          <w:numId w:val="4"/>
        </w:numPr>
        <w:spacing w:before="220" w:line="360" w:lineRule="auto"/>
        <w:ind w:left="284" w:hanging="284"/>
        <w:rPr>
          <w:sz w:val="24"/>
          <w:szCs w:val="24"/>
        </w:rPr>
      </w:pPr>
      <w:r w:rsidRPr="00422396">
        <w:rPr>
          <w:sz w:val="24"/>
          <w:szCs w:val="24"/>
        </w:rPr>
        <w:t>Online group sessions throughout 2023, including onboarding information sessions and workshops, and webinars on topics including self-expression, service, community, self-care and financial literacy</w:t>
      </w:r>
      <w:r w:rsidR="00E45E59" w:rsidRPr="00422396">
        <w:rPr>
          <w:sz w:val="24"/>
          <w:szCs w:val="24"/>
        </w:rPr>
        <w:t>.</w:t>
      </w:r>
    </w:p>
    <w:p w14:paraId="14E2D672" w14:textId="4973A3F5" w:rsidR="0093283B" w:rsidRDefault="004839F7" w:rsidP="00113A25">
      <w:pPr>
        <w:numPr>
          <w:ilvl w:val="0"/>
          <w:numId w:val="4"/>
        </w:numPr>
        <w:spacing w:before="220" w:line="360" w:lineRule="auto"/>
        <w:ind w:left="284" w:hanging="284"/>
        <w:rPr>
          <w:color w:val="333333"/>
          <w:sz w:val="24"/>
          <w:szCs w:val="24"/>
        </w:rPr>
      </w:pPr>
      <w:r w:rsidRPr="00422396">
        <w:rPr>
          <w:sz w:val="24"/>
          <w:szCs w:val="24"/>
        </w:rPr>
        <w:t xml:space="preserve">Eight private career and leadership coaching sessions online with accredited specialist arts and creative leadership coach Judith Bowtell of Albany Lane Consulting </w:t>
      </w:r>
      <w:r>
        <w:rPr>
          <w:color w:val="333333"/>
          <w:sz w:val="24"/>
          <w:szCs w:val="24"/>
        </w:rPr>
        <w:t>(</w:t>
      </w:r>
      <w:hyperlink r:id="rId6" w:history="1">
        <w:r w:rsidR="0093283B" w:rsidRPr="00486BAA">
          <w:rPr>
            <w:rStyle w:val="Hyperlink"/>
            <w:sz w:val="24"/>
            <w:szCs w:val="24"/>
          </w:rPr>
          <w:t>www.albanylane.com.au</w:t>
        </w:r>
      </w:hyperlink>
      <w:r>
        <w:rPr>
          <w:color w:val="333333"/>
          <w:sz w:val="24"/>
          <w:szCs w:val="24"/>
        </w:rPr>
        <w:t>)</w:t>
      </w:r>
    </w:p>
    <w:p w14:paraId="0000000E" w14:textId="02B375F7" w:rsidR="00FE1718" w:rsidRPr="00422396" w:rsidRDefault="004839F7" w:rsidP="00113A25">
      <w:pPr>
        <w:numPr>
          <w:ilvl w:val="0"/>
          <w:numId w:val="4"/>
        </w:numPr>
        <w:spacing w:before="220" w:line="360" w:lineRule="auto"/>
        <w:ind w:left="284" w:hanging="284"/>
        <w:rPr>
          <w:sz w:val="24"/>
          <w:szCs w:val="24"/>
        </w:rPr>
      </w:pPr>
      <w:r w:rsidRPr="00422396">
        <w:rPr>
          <w:sz w:val="24"/>
          <w:szCs w:val="24"/>
        </w:rPr>
        <w:t>Access to Albany Lane’s Learning Lab, including the online Career Development program’s self-assessment tools</w:t>
      </w:r>
      <w:r w:rsidR="0055690E" w:rsidRPr="00422396">
        <w:rPr>
          <w:sz w:val="24"/>
          <w:szCs w:val="24"/>
        </w:rPr>
        <w:t xml:space="preserve"> </w:t>
      </w:r>
      <w:r w:rsidRPr="00422396">
        <w:rPr>
          <w:sz w:val="24"/>
          <w:szCs w:val="24"/>
        </w:rPr>
        <w:t>and skills matrix</w:t>
      </w:r>
    </w:p>
    <w:p w14:paraId="0000000F" w14:textId="3588CC12" w:rsidR="00FE1718" w:rsidRPr="00422396" w:rsidRDefault="004839F7" w:rsidP="00113A25">
      <w:pPr>
        <w:numPr>
          <w:ilvl w:val="0"/>
          <w:numId w:val="4"/>
        </w:numPr>
        <w:spacing w:before="220" w:line="360" w:lineRule="auto"/>
        <w:ind w:left="284" w:hanging="284"/>
        <w:rPr>
          <w:sz w:val="24"/>
          <w:szCs w:val="24"/>
        </w:rPr>
      </w:pPr>
      <w:r w:rsidRPr="00422396">
        <w:rPr>
          <w:sz w:val="24"/>
          <w:szCs w:val="24"/>
        </w:rPr>
        <w:t>Access to Front &amp; Centre Facebook group and alumni, and support from the Accessible Arts team</w:t>
      </w:r>
    </w:p>
    <w:p w14:paraId="5C09ACDF" w14:textId="6536980B" w:rsidR="0093283B" w:rsidRPr="00422396" w:rsidRDefault="0093283B" w:rsidP="00113A25">
      <w:pPr>
        <w:numPr>
          <w:ilvl w:val="0"/>
          <w:numId w:val="4"/>
        </w:numPr>
        <w:spacing w:before="220" w:line="360" w:lineRule="auto"/>
        <w:ind w:left="284" w:hanging="284"/>
        <w:rPr>
          <w:sz w:val="24"/>
          <w:szCs w:val="24"/>
        </w:rPr>
      </w:pPr>
      <w:r w:rsidRPr="00422396">
        <w:rPr>
          <w:sz w:val="24"/>
          <w:szCs w:val="24"/>
        </w:rPr>
        <w:t xml:space="preserve">Introduction to </w:t>
      </w:r>
      <w:r w:rsidR="001B1F72" w:rsidRPr="00422396">
        <w:rPr>
          <w:sz w:val="24"/>
          <w:szCs w:val="24"/>
        </w:rPr>
        <w:t xml:space="preserve">potential </w:t>
      </w:r>
      <w:r w:rsidRPr="00422396">
        <w:rPr>
          <w:sz w:val="24"/>
          <w:szCs w:val="24"/>
        </w:rPr>
        <w:t>mentors, women leaders, and arts and creative professionals as part of the Next Steps element of the program</w:t>
      </w:r>
    </w:p>
    <w:p w14:paraId="00000010" w14:textId="77777777" w:rsidR="00FE1718" w:rsidRPr="00422396" w:rsidRDefault="004839F7" w:rsidP="00113A25">
      <w:pPr>
        <w:numPr>
          <w:ilvl w:val="0"/>
          <w:numId w:val="4"/>
        </w:numPr>
        <w:spacing w:before="220" w:line="360" w:lineRule="auto"/>
        <w:ind w:left="284" w:hanging="284"/>
        <w:rPr>
          <w:sz w:val="24"/>
          <w:szCs w:val="24"/>
        </w:rPr>
      </w:pPr>
      <w:r w:rsidRPr="00422396">
        <w:rPr>
          <w:sz w:val="24"/>
          <w:szCs w:val="24"/>
        </w:rPr>
        <w:t xml:space="preserve">Graduation event in Sydney in November 2023 </w:t>
      </w:r>
    </w:p>
    <w:p w14:paraId="00000011" w14:textId="77777777" w:rsidR="00FE1718" w:rsidRPr="00422396" w:rsidRDefault="004839F7" w:rsidP="00183B5F">
      <w:pPr>
        <w:pStyle w:val="Heading3"/>
        <w:rPr>
          <w:rFonts w:ascii="Roboto" w:hAnsi="Roboto"/>
          <w:b/>
          <w:bCs/>
          <w:color w:val="auto"/>
        </w:rPr>
      </w:pPr>
      <w:r w:rsidRPr="00422396">
        <w:rPr>
          <w:rFonts w:ascii="Roboto" w:hAnsi="Roboto"/>
          <w:b/>
          <w:bCs/>
          <w:color w:val="auto"/>
        </w:rPr>
        <w:t>Key Dates</w:t>
      </w:r>
      <w:r w:rsidRPr="00422396">
        <w:rPr>
          <w:rFonts w:ascii="Times New Roman" w:hAnsi="Times New Roman" w:cs="Times New Roman"/>
          <w:b/>
          <w:bCs/>
          <w:color w:val="auto"/>
        </w:rPr>
        <w:t>  </w:t>
      </w:r>
      <w:r w:rsidRPr="00422396">
        <w:rPr>
          <w:rFonts w:ascii="Roboto" w:hAnsi="Roboto"/>
          <w:b/>
          <w:bCs/>
          <w:color w:val="auto"/>
        </w:rPr>
        <w:t xml:space="preserve"> </w:t>
      </w:r>
    </w:p>
    <w:p w14:paraId="00000013" w14:textId="40A1418C" w:rsidR="00FE1718" w:rsidRPr="00422396" w:rsidRDefault="441B8EA9" w:rsidP="00113A25">
      <w:pPr>
        <w:numPr>
          <w:ilvl w:val="0"/>
          <w:numId w:val="4"/>
        </w:numPr>
        <w:spacing w:before="220" w:line="360" w:lineRule="auto"/>
        <w:ind w:left="284" w:hanging="284"/>
        <w:rPr>
          <w:sz w:val="24"/>
          <w:szCs w:val="24"/>
        </w:rPr>
      </w:pPr>
      <w:r w:rsidRPr="00422396">
        <w:rPr>
          <w:sz w:val="24"/>
          <w:szCs w:val="24"/>
        </w:rPr>
        <w:t xml:space="preserve">Thursday 27th October </w:t>
      </w:r>
      <w:r w:rsidR="00F07EAC">
        <w:rPr>
          <w:sz w:val="24"/>
          <w:szCs w:val="24"/>
        </w:rPr>
        <w:t xml:space="preserve">at 10am </w:t>
      </w:r>
      <w:r w:rsidRPr="00422396">
        <w:rPr>
          <w:sz w:val="24"/>
          <w:szCs w:val="24"/>
        </w:rPr>
        <w:t xml:space="preserve">– Online Information Session and Q&amp;A </w:t>
      </w:r>
    </w:p>
    <w:p w14:paraId="00000014" w14:textId="0D415793" w:rsidR="00FE1718" w:rsidRPr="00422396" w:rsidRDefault="441B8EA9" w:rsidP="00113A25">
      <w:pPr>
        <w:numPr>
          <w:ilvl w:val="0"/>
          <w:numId w:val="4"/>
        </w:numPr>
        <w:spacing w:before="220" w:line="360" w:lineRule="auto"/>
        <w:ind w:left="284" w:hanging="284"/>
        <w:rPr>
          <w:sz w:val="24"/>
          <w:szCs w:val="24"/>
        </w:rPr>
      </w:pPr>
      <w:r w:rsidRPr="00422396">
        <w:rPr>
          <w:sz w:val="24"/>
          <w:szCs w:val="24"/>
        </w:rPr>
        <w:t xml:space="preserve">Monday 28 November 2022 – Applications close at 5pm AEST  </w:t>
      </w:r>
    </w:p>
    <w:p w14:paraId="0E445417" w14:textId="1EC96A69" w:rsidR="441B8EA9" w:rsidRPr="00422396" w:rsidRDefault="441B8EA9" w:rsidP="00113A25">
      <w:pPr>
        <w:numPr>
          <w:ilvl w:val="0"/>
          <w:numId w:val="4"/>
        </w:numPr>
        <w:spacing w:before="220" w:line="360" w:lineRule="auto"/>
        <w:ind w:left="284" w:hanging="284"/>
        <w:rPr>
          <w:sz w:val="24"/>
          <w:szCs w:val="24"/>
        </w:rPr>
      </w:pPr>
      <w:r w:rsidRPr="00422396">
        <w:rPr>
          <w:sz w:val="24"/>
          <w:szCs w:val="24"/>
        </w:rPr>
        <w:lastRenderedPageBreak/>
        <w:t>Monday 19 December 2022 – program outcome notification</w:t>
      </w:r>
    </w:p>
    <w:p w14:paraId="00000016" w14:textId="68CB8E64" w:rsidR="00FE1718" w:rsidRPr="00422396" w:rsidRDefault="441B8EA9" w:rsidP="00113A25">
      <w:pPr>
        <w:numPr>
          <w:ilvl w:val="0"/>
          <w:numId w:val="4"/>
        </w:numPr>
        <w:spacing w:before="220" w:line="360" w:lineRule="auto"/>
        <w:ind w:left="284" w:hanging="284"/>
        <w:rPr>
          <w:sz w:val="24"/>
          <w:szCs w:val="24"/>
        </w:rPr>
      </w:pPr>
      <w:r w:rsidRPr="00422396">
        <w:rPr>
          <w:sz w:val="24"/>
          <w:szCs w:val="24"/>
        </w:rPr>
        <w:t>Feb</w:t>
      </w:r>
      <w:r w:rsidR="00E45E59" w:rsidRPr="00422396">
        <w:rPr>
          <w:sz w:val="24"/>
          <w:szCs w:val="24"/>
        </w:rPr>
        <w:t>ruary</w:t>
      </w:r>
      <w:r w:rsidRPr="00422396">
        <w:rPr>
          <w:sz w:val="24"/>
          <w:szCs w:val="24"/>
        </w:rPr>
        <w:t xml:space="preserve"> to Nov</w:t>
      </w:r>
      <w:r w:rsidR="00E45E59" w:rsidRPr="00422396">
        <w:rPr>
          <w:sz w:val="24"/>
          <w:szCs w:val="24"/>
        </w:rPr>
        <w:t>ember</w:t>
      </w:r>
      <w:r w:rsidRPr="00422396">
        <w:rPr>
          <w:sz w:val="24"/>
          <w:szCs w:val="24"/>
        </w:rPr>
        <w:t xml:space="preserve"> 2023 – Onboarding program (online information sessions, group workshops and private career and leadership coaching sessions)   </w:t>
      </w:r>
    </w:p>
    <w:p w14:paraId="0000001B" w14:textId="77777777" w:rsidR="00FE1718" w:rsidRPr="00422396" w:rsidRDefault="004839F7" w:rsidP="00183B5F">
      <w:pPr>
        <w:pStyle w:val="Heading3"/>
        <w:rPr>
          <w:rFonts w:ascii="Roboto" w:hAnsi="Roboto"/>
          <w:b/>
          <w:bCs/>
          <w:color w:val="auto"/>
        </w:rPr>
      </w:pPr>
      <w:r w:rsidRPr="00422396">
        <w:rPr>
          <w:rFonts w:ascii="Roboto" w:hAnsi="Roboto"/>
          <w:b/>
          <w:bCs/>
          <w:color w:val="auto"/>
        </w:rPr>
        <w:t>Selection Criteria</w:t>
      </w:r>
      <w:r w:rsidRPr="00422396">
        <w:rPr>
          <w:rFonts w:ascii="Times New Roman" w:hAnsi="Times New Roman" w:cs="Times New Roman"/>
          <w:b/>
          <w:bCs/>
          <w:color w:val="auto"/>
        </w:rPr>
        <w:t>  </w:t>
      </w:r>
    </w:p>
    <w:p w14:paraId="0000001C" w14:textId="77777777" w:rsidR="00FE1718" w:rsidRPr="00422396" w:rsidRDefault="004839F7" w:rsidP="00113A25">
      <w:pPr>
        <w:numPr>
          <w:ilvl w:val="0"/>
          <w:numId w:val="4"/>
        </w:numPr>
        <w:spacing w:before="220" w:line="360" w:lineRule="auto"/>
        <w:ind w:left="284" w:hanging="284"/>
        <w:rPr>
          <w:sz w:val="24"/>
          <w:szCs w:val="24"/>
        </w:rPr>
      </w:pPr>
      <w:r w:rsidRPr="00422396">
        <w:rPr>
          <w:b/>
          <w:bCs/>
          <w:sz w:val="24"/>
          <w:szCs w:val="24"/>
        </w:rPr>
        <w:t>Commitment</w:t>
      </w:r>
      <w:r w:rsidRPr="00422396">
        <w:rPr>
          <w:sz w:val="24"/>
          <w:szCs w:val="24"/>
        </w:rPr>
        <w:t xml:space="preserve"> to your development as an artist, creative, arts or cultural worker   </w:t>
      </w:r>
    </w:p>
    <w:p w14:paraId="0000001D" w14:textId="77777777" w:rsidR="00FE1718" w:rsidRPr="00422396" w:rsidRDefault="004839F7" w:rsidP="00113A25">
      <w:pPr>
        <w:numPr>
          <w:ilvl w:val="0"/>
          <w:numId w:val="4"/>
        </w:numPr>
        <w:spacing w:before="220" w:line="360" w:lineRule="auto"/>
        <w:ind w:left="284" w:hanging="284"/>
        <w:rPr>
          <w:sz w:val="24"/>
          <w:szCs w:val="24"/>
        </w:rPr>
      </w:pPr>
      <w:r w:rsidRPr="00422396">
        <w:rPr>
          <w:b/>
          <w:bCs/>
          <w:sz w:val="24"/>
          <w:szCs w:val="24"/>
        </w:rPr>
        <w:t>Community engagement</w:t>
      </w:r>
      <w:r w:rsidRPr="00422396">
        <w:rPr>
          <w:sz w:val="24"/>
          <w:szCs w:val="24"/>
        </w:rPr>
        <w:t xml:space="preserve"> through an involvement in activities outside of your own creative practise or organisation   </w:t>
      </w:r>
    </w:p>
    <w:p w14:paraId="0000001E" w14:textId="589CED8B" w:rsidR="00FE1718" w:rsidRPr="00422396" w:rsidRDefault="004839F7" w:rsidP="00113A25">
      <w:pPr>
        <w:numPr>
          <w:ilvl w:val="0"/>
          <w:numId w:val="4"/>
        </w:numPr>
        <w:spacing w:before="220" w:line="360" w:lineRule="auto"/>
        <w:ind w:left="284" w:hanging="284"/>
        <w:rPr>
          <w:sz w:val="24"/>
          <w:szCs w:val="24"/>
        </w:rPr>
      </w:pPr>
      <w:r w:rsidRPr="00422396">
        <w:rPr>
          <w:b/>
          <w:bCs/>
          <w:sz w:val="24"/>
          <w:szCs w:val="24"/>
        </w:rPr>
        <w:t>Awareness</w:t>
      </w:r>
      <w:r w:rsidRPr="00422396">
        <w:rPr>
          <w:sz w:val="24"/>
          <w:szCs w:val="24"/>
        </w:rPr>
        <w:t xml:space="preserve"> of issues affecting the arts sector in </w:t>
      </w:r>
      <w:r w:rsidR="00E45E59" w:rsidRPr="00422396">
        <w:rPr>
          <w:sz w:val="24"/>
          <w:szCs w:val="24"/>
        </w:rPr>
        <w:t xml:space="preserve">New South Wales, the ACT, Victoria, South </w:t>
      </w:r>
      <w:proofErr w:type="gramStart"/>
      <w:r w:rsidR="00E45E59" w:rsidRPr="00422396">
        <w:rPr>
          <w:sz w:val="24"/>
          <w:szCs w:val="24"/>
        </w:rPr>
        <w:t>Australia</w:t>
      </w:r>
      <w:proofErr w:type="gramEnd"/>
      <w:r w:rsidR="00E45E59" w:rsidRPr="00422396">
        <w:rPr>
          <w:sz w:val="24"/>
          <w:szCs w:val="24"/>
        </w:rPr>
        <w:t xml:space="preserve"> and Tasmania.</w:t>
      </w:r>
    </w:p>
    <w:p w14:paraId="0000001F" w14:textId="77777777" w:rsidR="00FE1718" w:rsidRPr="00422396" w:rsidRDefault="004839F7" w:rsidP="00113A25">
      <w:pPr>
        <w:numPr>
          <w:ilvl w:val="0"/>
          <w:numId w:val="4"/>
        </w:numPr>
        <w:spacing w:before="220" w:line="360" w:lineRule="auto"/>
        <w:ind w:left="284" w:hanging="284"/>
        <w:rPr>
          <w:sz w:val="24"/>
          <w:szCs w:val="24"/>
        </w:rPr>
      </w:pPr>
      <w:r w:rsidRPr="00422396">
        <w:rPr>
          <w:b/>
          <w:bCs/>
          <w:sz w:val="24"/>
          <w:szCs w:val="24"/>
        </w:rPr>
        <w:t>Willingness</w:t>
      </w:r>
      <w:r w:rsidRPr="00422396">
        <w:rPr>
          <w:sz w:val="24"/>
          <w:szCs w:val="24"/>
        </w:rPr>
        <w:t xml:space="preserve"> to take on feedback and reflect, and openness to external challenges   </w:t>
      </w:r>
    </w:p>
    <w:p w14:paraId="00000020" w14:textId="77777777" w:rsidR="00FE1718" w:rsidRPr="00422396" w:rsidRDefault="441B8EA9" w:rsidP="00113A25">
      <w:pPr>
        <w:numPr>
          <w:ilvl w:val="0"/>
          <w:numId w:val="4"/>
        </w:numPr>
        <w:spacing w:before="220" w:line="360" w:lineRule="auto"/>
        <w:ind w:left="284" w:hanging="284"/>
        <w:rPr>
          <w:sz w:val="24"/>
          <w:szCs w:val="24"/>
        </w:rPr>
      </w:pPr>
      <w:r w:rsidRPr="00422396">
        <w:rPr>
          <w:b/>
          <w:bCs/>
          <w:sz w:val="24"/>
          <w:szCs w:val="24"/>
        </w:rPr>
        <w:t>An understanding</w:t>
      </w:r>
      <w:r w:rsidRPr="00422396">
        <w:rPr>
          <w:sz w:val="24"/>
          <w:szCs w:val="24"/>
        </w:rPr>
        <w:t xml:space="preserve"> of the importance of diversity in sustainability of arts culture, the barriers to representation and one’s own place within the arts and cultural sector</w:t>
      </w:r>
    </w:p>
    <w:p w14:paraId="03231BEE" w14:textId="25E6C0F1" w:rsidR="00C327C8" w:rsidRPr="00422396" w:rsidRDefault="00C327C8" w:rsidP="00C327C8">
      <w:pPr>
        <w:shd w:val="clear" w:color="auto" w:fill="FFFFFF"/>
        <w:spacing w:before="220" w:after="380" w:line="360" w:lineRule="auto"/>
        <w:rPr>
          <w:sz w:val="24"/>
          <w:szCs w:val="24"/>
        </w:rPr>
      </w:pPr>
      <w:r w:rsidRPr="00422396">
        <w:rPr>
          <w:sz w:val="24"/>
          <w:szCs w:val="24"/>
        </w:rPr>
        <w:t>Applicants will be asked to outline an idea for a small project to be undertaken throughout 2023 that will demonstrate your leadership potential. Applicants will have opportunities to refine this project during the </w:t>
      </w:r>
      <w:r w:rsidRPr="00422396">
        <w:rPr>
          <w:i/>
          <w:sz w:val="24"/>
          <w:szCs w:val="24"/>
        </w:rPr>
        <w:t>Front </w:t>
      </w:r>
      <w:r w:rsidR="00E45E59" w:rsidRPr="00422396">
        <w:rPr>
          <w:i/>
          <w:sz w:val="24"/>
          <w:szCs w:val="24"/>
        </w:rPr>
        <w:t xml:space="preserve">and </w:t>
      </w:r>
      <w:r w:rsidRPr="00422396">
        <w:rPr>
          <w:i/>
          <w:sz w:val="24"/>
          <w:szCs w:val="24"/>
        </w:rPr>
        <w:t>Centre</w:t>
      </w:r>
      <w:r w:rsidRPr="00422396">
        <w:rPr>
          <w:sz w:val="24"/>
          <w:szCs w:val="24"/>
        </w:rPr>
        <w:t> program.  </w:t>
      </w:r>
      <w:r w:rsidRPr="00422396">
        <w:rPr>
          <w:b/>
          <w:sz w:val="24"/>
          <w:szCs w:val="24"/>
        </w:rPr>
        <w:t> </w:t>
      </w:r>
      <w:r w:rsidRPr="00422396">
        <w:rPr>
          <w:sz w:val="24"/>
          <w:szCs w:val="24"/>
        </w:rPr>
        <w:t xml:space="preserve">  </w:t>
      </w:r>
    </w:p>
    <w:p w14:paraId="74F31BDA" w14:textId="77777777" w:rsidR="00C327C8" w:rsidRPr="00392A5B" w:rsidRDefault="00C327C8" w:rsidP="00C327C8">
      <w:pPr>
        <w:shd w:val="clear" w:color="auto" w:fill="FFFFFF"/>
        <w:spacing w:before="220" w:after="380" w:line="360" w:lineRule="auto"/>
        <w:rPr>
          <w:sz w:val="24"/>
          <w:szCs w:val="24"/>
        </w:rPr>
      </w:pPr>
      <w:r w:rsidRPr="00422396">
        <w:rPr>
          <w:sz w:val="24"/>
          <w:szCs w:val="24"/>
        </w:rPr>
        <w:t>Your project outline should include:</w:t>
      </w:r>
      <w:r w:rsidRPr="00392A5B">
        <w:rPr>
          <w:b/>
          <w:sz w:val="24"/>
          <w:szCs w:val="24"/>
        </w:rPr>
        <w:t> </w:t>
      </w:r>
      <w:r w:rsidRPr="00392A5B">
        <w:rPr>
          <w:sz w:val="24"/>
          <w:szCs w:val="24"/>
        </w:rPr>
        <w:t xml:space="preserve">  </w:t>
      </w:r>
    </w:p>
    <w:p w14:paraId="2D806259" w14:textId="77777777" w:rsidR="00C327C8" w:rsidRPr="00392A5B" w:rsidRDefault="00C327C8" w:rsidP="00C327C8">
      <w:pPr>
        <w:numPr>
          <w:ilvl w:val="0"/>
          <w:numId w:val="7"/>
        </w:numPr>
        <w:spacing w:before="220" w:line="360" w:lineRule="auto"/>
      </w:pPr>
      <w:r w:rsidRPr="00392A5B">
        <w:rPr>
          <w:sz w:val="24"/>
          <w:szCs w:val="24"/>
        </w:rPr>
        <w:t>How will you be able to express yourself as a leader through the project?</w:t>
      </w:r>
      <w:r w:rsidRPr="00392A5B">
        <w:rPr>
          <w:b/>
          <w:sz w:val="24"/>
          <w:szCs w:val="24"/>
        </w:rPr>
        <w:t> </w:t>
      </w:r>
      <w:r w:rsidRPr="00392A5B">
        <w:rPr>
          <w:sz w:val="24"/>
          <w:szCs w:val="24"/>
        </w:rPr>
        <w:t xml:space="preserve">  </w:t>
      </w:r>
    </w:p>
    <w:p w14:paraId="3149CD52" w14:textId="3BF4E815" w:rsidR="00C327C8" w:rsidRPr="00392A5B" w:rsidRDefault="00C327C8" w:rsidP="00C327C8">
      <w:pPr>
        <w:numPr>
          <w:ilvl w:val="0"/>
          <w:numId w:val="7"/>
        </w:numPr>
        <w:spacing w:line="360" w:lineRule="auto"/>
      </w:pPr>
      <w:r w:rsidRPr="00392A5B">
        <w:rPr>
          <w:sz w:val="24"/>
          <w:szCs w:val="24"/>
        </w:rPr>
        <w:t xml:space="preserve">What group or community will it benefit, </w:t>
      </w:r>
      <w:proofErr w:type="gramStart"/>
      <w:r w:rsidRPr="00392A5B">
        <w:rPr>
          <w:sz w:val="24"/>
          <w:szCs w:val="24"/>
        </w:rPr>
        <w:t>serve</w:t>
      </w:r>
      <w:proofErr w:type="gramEnd"/>
      <w:r w:rsidRPr="00392A5B">
        <w:rPr>
          <w:sz w:val="24"/>
          <w:szCs w:val="24"/>
        </w:rPr>
        <w:t xml:space="preserve"> or support?</w:t>
      </w:r>
      <w:r w:rsidRPr="00392A5B">
        <w:rPr>
          <w:b/>
          <w:sz w:val="24"/>
          <w:szCs w:val="24"/>
        </w:rPr>
        <w:t> </w:t>
      </w:r>
      <w:r w:rsidRPr="00392A5B">
        <w:rPr>
          <w:sz w:val="24"/>
          <w:szCs w:val="24"/>
        </w:rPr>
        <w:t xml:space="preserve">  </w:t>
      </w:r>
    </w:p>
    <w:p w14:paraId="77568639" w14:textId="77777777" w:rsidR="00C327C8" w:rsidRPr="00392A5B" w:rsidRDefault="00C327C8" w:rsidP="00392A5B">
      <w:pPr>
        <w:pStyle w:val="ListParagraph"/>
        <w:numPr>
          <w:ilvl w:val="0"/>
          <w:numId w:val="7"/>
        </w:numPr>
        <w:spacing w:line="360" w:lineRule="auto"/>
        <w:rPr>
          <w:rFonts w:ascii="Arial" w:hAnsi="Arial" w:cs="Arial"/>
          <w:sz w:val="24"/>
          <w:szCs w:val="24"/>
        </w:rPr>
      </w:pPr>
      <w:r w:rsidRPr="00392A5B">
        <w:rPr>
          <w:rFonts w:ascii="Arial" w:hAnsi="Arial" w:cs="Arial"/>
          <w:sz w:val="24"/>
          <w:szCs w:val="24"/>
        </w:rPr>
        <w:t>What will be the impact or legacy of the project in that group or community?</w:t>
      </w:r>
    </w:p>
    <w:p w14:paraId="4D6824D4" w14:textId="19135E47" w:rsidR="00C327C8" w:rsidRPr="00422396" w:rsidRDefault="00C327C8" w:rsidP="00C327C8">
      <w:pPr>
        <w:shd w:val="clear" w:color="auto" w:fill="FFFFFF"/>
        <w:spacing w:before="220" w:after="380" w:line="360" w:lineRule="auto"/>
        <w:rPr>
          <w:sz w:val="24"/>
          <w:szCs w:val="24"/>
        </w:rPr>
      </w:pPr>
      <w:r w:rsidRPr="00392A5B">
        <w:rPr>
          <w:sz w:val="24"/>
          <w:szCs w:val="24"/>
        </w:rPr>
        <w:t xml:space="preserve">Please note, you might not complete the entire project during the Front </w:t>
      </w:r>
      <w:r w:rsidR="00E45E59" w:rsidRPr="00392A5B">
        <w:rPr>
          <w:sz w:val="24"/>
          <w:szCs w:val="24"/>
        </w:rPr>
        <w:t>and</w:t>
      </w:r>
      <w:r w:rsidRPr="00392A5B">
        <w:rPr>
          <w:sz w:val="24"/>
          <w:szCs w:val="24"/>
        </w:rPr>
        <w:t xml:space="preserve"> Centre program. The size, scale and even the completion</w:t>
      </w:r>
      <w:r w:rsidRPr="00422396">
        <w:rPr>
          <w:sz w:val="24"/>
          <w:szCs w:val="24"/>
        </w:rPr>
        <w:t xml:space="preserve"> of your project is not essential to you, as a developing leader, getting the benefits of the program.  </w:t>
      </w:r>
      <w:r w:rsidRPr="00422396">
        <w:rPr>
          <w:b/>
          <w:sz w:val="24"/>
          <w:szCs w:val="24"/>
        </w:rPr>
        <w:t> </w:t>
      </w:r>
      <w:r w:rsidRPr="00422396">
        <w:rPr>
          <w:sz w:val="24"/>
          <w:szCs w:val="24"/>
        </w:rPr>
        <w:t xml:space="preserve">  </w:t>
      </w:r>
    </w:p>
    <w:p w14:paraId="2F59B70D" w14:textId="164CE227" w:rsidR="00C327C8" w:rsidRPr="00422396" w:rsidRDefault="00C327C8" w:rsidP="00C327C8">
      <w:pPr>
        <w:spacing w:line="360" w:lineRule="auto"/>
        <w:rPr>
          <w:sz w:val="24"/>
          <w:szCs w:val="24"/>
        </w:rPr>
      </w:pPr>
      <w:r w:rsidRPr="00422396">
        <w:rPr>
          <w:sz w:val="24"/>
          <w:szCs w:val="24"/>
        </w:rPr>
        <w:t xml:space="preserve">Accessible Arts will not be providing resources or funding for any of the projects during the </w:t>
      </w:r>
      <w:r w:rsidRPr="00422396">
        <w:rPr>
          <w:i/>
          <w:iCs/>
          <w:sz w:val="24"/>
          <w:szCs w:val="24"/>
        </w:rPr>
        <w:t xml:space="preserve">Front </w:t>
      </w:r>
      <w:r w:rsidR="00E45E59" w:rsidRPr="00422396">
        <w:rPr>
          <w:i/>
          <w:iCs/>
          <w:sz w:val="24"/>
          <w:szCs w:val="24"/>
        </w:rPr>
        <w:t>and</w:t>
      </w:r>
      <w:r w:rsidRPr="00422396">
        <w:rPr>
          <w:i/>
          <w:iCs/>
          <w:sz w:val="24"/>
          <w:szCs w:val="24"/>
        </w:rPr>
        <w:t xml:space="preserve"> Centre</w:t>
      </w:r>
      <w:r w:rsidRPr="00422396">
        <w:rPr>
          <w:sz w:val="24"/>
          <w:szCs w:val="24"/>
        </w:rPr>
        <w:t xml:space="preserve"> program. </w:t>
      </w:r>
    </w:p>
    <w:p w14:paraId="6CDD5C19" w14:textId="77777777" w:rsidR="00C327C8" w:rsidRPr="00422396" w:rsidRDefault="00C327C8" w:rsidP="00C327C8"/>
    <w:p w14:paraId="383F4D22" w14:textId="428442C1" w:rsidR="00D70ED8" w:rsidRPr="00422396" w:rsidRDefault="00D70ED8" w:rsidP="00D70ED8">
      <w:pPr>
        <w:spacing w:before="220" w:line="360" w:lineRule="auto"/>
        <w:rPr>
          <w:rFonts w:ascii="Roboto" w:hAnsi="Roboto"/>
          <w:b/>
          <w:bCs/>
          <w:sz w:val="28"/>
          <w:szCs w:val="28"/>
        </w:rPr>
      </w:pPr>
      <w:r w:rsidRPr="00422396">
        <w:rPr>
          <w:rFonts w:ascii="Roboto" w:hAnsi="Roboto"/>
          <w:b/>
          <w:bCs/>
          <w:sz w:val="28"/>
          <w:szCs w:val="28"/>
        </w:rPr>
        <w:t>Program aims</w:t>
      </w:r>
      <w:r w:rsidRPr="00422396">
        <w:rPr>
          <w:rFonts w:ascii="Roboto" w:hAnsi="Roboto"/>
          <w:b/>
          <w:bCs/>
          <w:sz w:val="28"/>
          <w:szCs w:val="28"/>
        </w:rPr>
        <w:br/>
      </w:r>
      <w:r w:rsidRPr="00422396">
        <w:rPr>
          <w:i/>
          <w:iCs/>
          <w:sz w:val="24"/>
          <w:szCs w:val="24"/>
        </w:rPr>
        <w:t xml:space="preserve">Front </w:t>
      </w:r>
      <w:r w:rsidR="00E45E59" w:rsidRPr="00422396">
        <w:rPr>
          <w:i/>
          <w:iCs/>
          <w:sz w:val="24"/>
          <w:szCs w:val="24"/>
        </w:rPr>
        <w:t>and</w:t>
      </w:r>
      <w:r w:rsidRPr="00422396">
        <w:rPr>
          <w:i/>
          <w:iCs/>
          <w:sz w:val="24"/>
          <w:szCs w:val="24"/>
        </w:rPr>
        <w:t xml:space="preserve"> Centre</w:t>
      </w:r>
      <w:r w:rsidRPr="00422396">
        <w:rPr>
          <w:sz w:val="24"/>
          <w:szCs w:val="24"/>
        </w:rPr>
        <w:t xml:space="preserve"> aims to empower individuals through a </w:t>
      </w:r>
      <w:r w:rsidR="000012B9">
        <w:rPr>
          <w:sz w:val="24"/>
          <w:szCs w:val="24"/>
        </w:rPr>
        <w:t>ten-month</w:t>
      </w:r>
      <w:r w:rsidRPr="00422396">
        <w:rPr>
          <w:sz w:val="24"/>
          <w:szCs w:val="24"/>
        </w:rPr>
        <w:t xml:space="preserve"> career and leadership and development program. The program will also facilitate</w:t>
      </w:r>
      <w:r w:rsidRPr="00422396">
        <w:rPr>
          <w:b/>
          <w:bCs/>
          <w:sz w:val="24"/>
          <w:szCs w:val="24"/>
        </w:rPr>
        <w:t xml:space="preserve"> </w:t>
      </w:r>
      <w:r w:rsidRPr="00422396">
        <w:rPr>
          <w:sz w:val="24"/>
          <w:szCs w:val="24"/>
        </w:rPr>
        <w:t>connections through introductions, branching out into a new environment and focused project development.</w:t>
      </w:r>
    </w:p>
    <w:p w14:paraId="6F7EE44B" w14:textId="77777777" w:rsidR="00D70ED8" w:rsidRPr="00422396" w:rsidRDefault="00D70ED8" w:rsidP="00D70ED8">
      <w:pPr>
        <w:shd w:val="clear" w:color="auto" w:fill="FFFFFF"/>
        <w:spacing w:before="220" w:after="380" w:line="360" w:lineRule="auto"/>
        <w:rPr>
          <w:sz w:val="24"/>
          <w:szCs w:val="24"/>
        </w:rPr>
      </w:pPr>
      <w:r w:rsidRPr="00422396">
        <w:rPr>
          <w:rFonts w:ascii="Roboto" w:hAnsi="Roboto"/>
          <w:b/>
          <w:bCs/>
          <w:sz w:val="28"/>
          <w:szCs w:val="28"/>
        </w:rPr>
        <w:t>Program outcomes:</w:t>
      </w:r>
      <w:r w:rsidRPr="00422396">
        <w:rPr>
          <w:sz w:val="24"/>
          <w:szCs w:val="24"/>
        </w:rPr>
        <w:br/>
      </w:r>
      <w:r w:rsidRPr="00422396">
        <w:rPr>
          <w:b/>
          <w:sz w:val="24"/>
          <w:szCs w:val="24"/>
        </w:rPr>
        <w:t xml:space="preserve">Increased and intersectional diversity </w:t>
      </w:r>
      <w:r w:rsidRPr="00422396">
        <w:rPr>
          <w:sz w:val="24"/>
          <w:szCs w:val="24"/>
        </w:rPr>
        <w:t>in arts, creative and cultural leadership   </w:t>
      </w:r>
      <w:r w:rsidRPr="00422396">
        <w:rPr>
          <w:sz w:val="24"/>
          <w:szCs w:val="24"/>
        </w:rPr>
        <w:br/>
      </w:r>
      <w:r w:rsidRPr="00422396">
        <w:rPr>
          <w:b/>
          <w:sz w:val="24"/>
          <w:szCs w:val="24"/>
        </w:rPr>
        <w:t xml:space="preserve">Career development </w:t>
      </w:r>
      <w:r w:rsidRPr="00422396">
        <w:rPr>
          <w:sz w:val="24"/>
          <w:szCs w:val="24"/>
        </w:rPr>
        <w:t xml:space="preserve">– changes in career aspirations and strategic actions taken   </w:t>
      </w:r>
      <w:r w:rsidRPr="00422396">
        <w:rPr>
          <w:b/>
          <w:sz w:val="24"/>
          <w:szCs w:val="24"/>
        </w:rPr>
        <w:t xml:space="preserve">Advocacy </w:t>
      </w:r>
      <w:r w:rsidRPr="00422396">
        <w:rPr>
          <w:sz w:val="24"/>
          <w:szCs w:val="24"/>
        </w:rPr>
        <w:t xml:space="preserve">– introductions, speaking engagements, publications   </w:t>
      </w:r>
      <w:r w:rsidRPr="00422396">
        <w:rPr>
          <w:sz w:val="24"/>
          <w:szCs w:val="24"/>
        </w:rPr>
        <w:br/>
      </w:r>
      <w:r w:rsidRPr="00422396">
        <w:rPr>
          <w:b/>
          <w:sz w:val="24"/>
          <w:szCs w:val="24"/>
        </w:rPr>
        <w:t xml:space="preserve">Connections </w:t>
      </w:r>
      <w:r w:rsidRPr="00422396">
        <w:rPr>
          <w:sz w:val="24"/>
          <w:szCs w:val="24"/>
        </w:rPr>
        <w:t>– network of leaders and influencers supporting the program  </w:t>
      </w:r>
      <w:r w:rsidRPr="00422396">
        <w:rPr>
          <w:sz w:val="24"/>
          <w:szCs w:val="24"/>
        </w:rPr>
        <w:br/>
      </w:r>
      <w:r w:rsidRPr="00422396">
        <w:rPr>
          <w:b/>
          <w:sz w:val="24"/>
          <w:szCs w:val="24"/>
        </w:rPr>
        <w:t xml:space="preserve">Representation </w:t>
      </w:r>
      <w:r w:rsidRPr="00422396">
        <w:rPr>
          <w:sz w:val="24"/>
          <w:szCs w:val="24"/>
        </w:rPr>
        <w:t>– participants will be encouraged to take active steps towards further leadership development</w:t>
      </w:r>
    </w:p>
    <w:p w14:paraId="2157D317" w14:textId="5C872A65" w:rsidR="00FE1718" w:rsidRPr="00422396" w:rsidRDefault="441B8EA9" w:rsidP="00113A25">
      <w:pPr>
        <w:pStyle w:val="Heading3"/>
        <w:spacing w:line="360" w:lineRule="auto"/>
        <w:rPr>
          <w:rFonts w:ascii="Roboto" w:hAnsi="Roboto"/>
          <w:b/>
          <w:bCs/>
          <w:color w:val="auto"/>
        </w:rPr>
      </w:pPr>
      <w:r w:rsidRPr="00422396">
        <w:rPr>
          <w:rFonts w:ascii="Roboto" w:hAnsi="Roboto"/>
          <w:b/>
          <w:bCs/>
          <w:color w:val="auto"/>
        </w:rPr>
        <w:t>Application Form</w:t>
      </w:r>
    </w:p>
    <w:p w14:paraId="17F67086" w14:textId="46291CE5" w:rsidR="00FE1718" w:rsidRDefault="004839F7" w:rsidP="00113A25">
      <w:pPr>
        <w:shd w:val="clear" w:color="auto" w:fill="FFFFFF" w:themeFill="background1"/>
        <w:spacing w:before="220" w:after="380" w:line="360" w:lineRule="auto"/>
        <w:rPr>
          <w:color w:val="337AB7"/>
          <w:sz w:val="24"/>
          <w:szCs w:val="24"/>
        </w:rPr>
      </w:pPr>
      <w:r w:rsidRPr="00422396">
        <w:rPr>
          <w:sz w:val="24"/>
          <w:szCs w:val="24"/>
        </w:rPr>
        <w:t xml:space="preserve">Apply for Front &amp; Centre via </w:t>
      </w:r>
      <w:r w:rsidRPr="441B8EA9">
        <w:rPr>
          <w:color w:val="548DD4" w:themeColor="text2" w:themeTint="99"/>
          <w:sz w:val="24"/>
          <w:szCs w:val="24"/>
        </w:rPr>
        <w:t>Survey Monkey</w:t>
      </w:r>
      <w:r>
        <w:br/>
      </w:r>
      <w:r>
        <w:br/>
      </w:r>
      <w:r w:rsidR="441B8EA9" w:rsidRPr="00422396">
        <w:rPr>
          <w:sz w:val="24"/>
          <w:szCs w:val="24"/>
        </w:rPr>
        <w:t xml:space="preserve">If you wish to use an alternate format you can download the Front </w:t>
      </w:r>
      <w:r w:rsidR="00E45E59" w:rsidRPr="00422396">
        <w:rPr>
          <w:sz w:val="24"/>
          <w:szCs w:val="24"/>
        </w:rPr>
        <w:t>and</w:t>
      </w:r>
      <w:r w:rsidR="441B8EA9" w:rsidRPr="00422396">
        <w:rPr>
          <w:sz w:val="24"/>
          <w:szCs w:val="24"/>
        </w:rPr>
        <w:t xml:space="preserve"> Centre Application form </w:t>
      </w:r>
      <w:hyperlink r:id="rId7">
        <w:r w:rsidR="441B8EA9" w:rsidRPr="441B8EA9">
          <w:rPr>
            <w:color w:val="337AB7"/>
            <w:sz w:val="24"/>
            <w:szCs w:val="24"/>
          </w:rPr>
          <w:t>PDF</w:t>
        </w:r>
      </w:hyperlink>
      <w:r w:rsidR="441B8EA9" w:rsidRPr="441B8EA9">
        <w:rPr>
          <w:color w:val="333333"/>
          <w:sz w:val="24"/>
          <w:szCs w:val="24"/>
        </w:rPr>
        <w:t xml:space="preserve"> |  </w:t>
      </w:r>
      <w:hyperlink r:id="rId8">
        <w:r w:rsidR="441B8EA9" w:rsidRPr="441B8EA9">
          <w:rPr>
            <w:color w:val="337AB7"/>
            <w:sz w:val="24"/>
            <w:szCs w:val="24"/>
          </w:rPr>
          <w:t>Word</w:t>
        </w:r>
      </w:hyperlink>
    </w:p>
    <w:p w14:paraId="00000040" w14:textId="1F928145" w:rsidR="00FE1718" w:rsidRPr="00422396" w:rsidRDefault="441B8EA9" w:rsidP="00113A25">
      <w:pPr>
        <w:shd w:val="clear" w:color="auto" w:fill="FFFFFF" w:themeFill="background1"/>
        <w:spacing w:before="220" w:after="380" w:line="360" w:lineRule="auto"/>
        <w:rPr>
          <w:sz w:val="24"/>
          <w:szCs w:val="24"/>
        </w:rPr>
      </w:pPr>
      <w:r w:rsidRPr="00422396">
        <w:rPr>
          <w:sz w:val="24"/>
          <w:szCs w:val="24"/>
        </w:rPr>
        <w:t xml:space="preserve">Applications will also be accepted in other formats accessible to the applicant including Auslan, audio, video, printed, dictated, electronic and handwritten formats. Please </w:t>
      </w:r>
      <w:r w:rsidR="00110C77">
        <w:rPr>
          <w:sz w:val="24"/>
          <w:szCs w:val="24"/>
        </w:rPr>
        <w:t xml:space="preserve">email Robyn at </w:t>
      </w:r>
      <w:hyperlink r:id="rId9" w:history="1">
        <w:r w:rsidR="00110C77" w:rsidRPr="00A50A96">
          <w:rPr>
            <w:rStyle w:val="Hyperlink"/>
            <w:sz w:val="24"/>
            <w:szCs w:val="24"/>
          </w:rPr>
          <w:t>projects@aarts.net.au</w:t>
        </w:r>
      </w:hyperlink>
      <w:r w:rsidR="00E45E59">
        <w:rPr>
          <w:color w:val="337AB7"/>
          <w:sz w:val="24"/>
          <w:szCs w:val="24"/>
        </w:rPr>
        <w:t xml:space="preserve"> </w:t>
      </w:r>
      <w:r w:rsidR="00E45E59" w:rsidRPr="00422396">
        <w:rPr>
          <w:sz w:val="24"/>
          <w:szCs w:val="24"/>
        </w:rPr>
        <w:t xml:space="preserve">or phone </w:t>
      </w:r>
      <w:r w:rsidR="00E45E59" w:rsidRPr="00422396">
        <w:rPr>
          <w:sz w:val="24"/>
          <w:szCs w:val="24"/>
          <w:shd w:val="clear" w:color="auto" w:fill="FFFFFF"/>
        </w:rPr>
        <w:t>9251 6499</w:t>
      </w:r>
      <w:r w:rsidRPr="00422396">
        <w:rPr>
          <w:sz w:val="24"/>
          <w:szCs w:val="24"/>
        </w:rPr>
        <w:t xml:space="preserve"> to discuss your access requirements.    </w:t>
      </w:r>
    </w:p>
    <w:p w14:paraId="00383C8A" w14:textId="44AA93C0" w:rsidR="00FE1718" w:rsidRPr="00422396" w:rsidRDefault="441B8EA9" w:rsidP="00113A25">
      <w:pPr>
        <w:shd w:val="clear" w:color="auto" w:fill="FFFFFF" w:themeFill="background1"/>
        <w:spacing w:before="220" w:after="380" w:line="360" w:lineRule="auto"/>
        <w:rPr>
          <w:b/>
          <w:bCs/>
          <w:sz w:val="24"/>
          <w:szCs w:val="24"/>
        </w:rPr>
      </w:pPr>
      <w:r w:rsidRPr="00422396">
        <w:rPr>
          <w:sz w:val="24"/>
          <w:szCs w:val="24"/>
        </w:rPr>
        <w:t> </w:t>
      </w:r>
      <w:r w:rsidRPr="00422396">
        <w:rPr>
          <w:b/>
          <w:bCs/>
          <w:sz w:val="24"/>
          <w:szCs w:val="24"/>
        </w:rPr>
        <w:t>Applications for this program close</w:t>
      </w:r>
      <w:r w:rsidR="00E45E59" w:rsidRPr="00422396">
        <w:rPr>
          <w:b/>
          <w:bCs/>
          <w:sz w:val="24"/>
          <w:szCs w:val="24"/>
        </w:rPr>
        <w:t xml:space="preserve"> at 5pm</w:t>
      </w:r>
      <w:r w:rsidRPr="00422396">
        <w:rPr>
          <w:b/>
          <w:bCs/>
          <w:sz w:val="24"/>
          <w:szCs w:val="24"/>
        </w:rPr>
        <w:t xml:space="preserve"> on 28 Nov 2022.  </w:t>
      </w:r>
    </w:p>
    <w:p w14:paraId="00000041" w14:textId="08852B61" w:rsidR="00FE1718" w:rsidRDefault="00FE1718" w:rsidP="441B8EA9">
      <w:pPr>
        <w:shd w:val="clear" w:color="auto" w:fill="FFFFFF" w:themeFill="background1"/>
        <w:spacing w:before="220" w:after="380" w:line="360" w:lineRule="auto"/>
        <w:rPr>
          <w:color w:val="333333"/>
          <w:sz w:val="24"/>
          <w:szCs w:val="24"/>
        </w:rPr>
      </w:pPr>
    </w:p>
    <w:p w14:paraId="00000042" w14:textId="77777777" w:rsidR="00FE1718" w:rsidRDefault="00FE1718"/>
    <w:sectPr w:rsidR="00FE171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935C"/>
    <w:multiLevelType w:val="multilevel"/>
    <w:tmpl w:val="3062680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18C94"/>
    <w:multiLevelType w:val="multilevel"/>
    <w:tmpl w:val="94F2ADD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F569BE"/>
    <w:multiLevelType w:val="multilevel"/>
    <w:tmpl w:val="A52867F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3EB162"/>
    <w:multiLevelType w:val="multilevel"/>
    <w:tmpl w:val="B4BACE0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1F47EF"/>
    <w:multiLevelType w:val="multilevel"/>
    <w:tmpl w:val="AD062A72"/>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E7FCF8"/>
    <w:multiLevelType w:val="hybridMultilevel"/>
    <w:tmpl w:val="8544F8FA"/>
    <w:lvl w:ilvl="0" w:tplc="3B08045A">
      <w:start w:val="1"/>
      <w:numFmt w:val="bullet"/>
      <w:lvlText w:val=""/>
      <w:lvlJc w:val="left"/>
      <w:pPr>
        <w:ind w:left="720" w:hanging="360"/>
      </w:pPr>
      <w:rPr>
        <w:rFonts w:ascii="Symbol" w:hAnsi="Symbol" w:hint="default"/>
      </w:rPr>
    </w:lvl>
    <w:lvl w:ilvl="1" w:tplc="2836EF26">
      <w:start w:val="1"/>
      <w:numFmt w:val="bullet"/>
      <w:lvlText w:val="o"/>
      <w:lvlJc w:val="left"/>
      <w:pPr>
        <w:ind w:left="1440" w:hanging="360"/>
      </w:pPr>
      <w:rPr>
        <w:rFonts w:ascii="Courier New" w:hAnsi="Courier New" w:hint="default"/>
      </w:rPr>
    </w:lvl>
    <w:lvl w:ilvl="2" w:tplc="41F83A8A">
      <w:start w:val="1"/>
      <w:numFmt w:val="bullet"/>
      <w:lvlText w:val=""/>
      <w:lvlJc w:val="left"/>
      <w:pPr>
        <w:ind w:left="2160" w:hanging="360"/>
      </w:pPr>
      <w:rPr>
        <w:rFonts w:ascii="Wingdings" w:hAnsi="Wingdings" w:hint="default"/>
      </w:rPr>
    </w:lvl>
    <w:lvl w:ilvl="3" w:tplc="2DF0C712">
      <w:start w:val="1"/>
      <w:numFmt w:val="bullet"/>
      <w:lvlText w:val=""/>
      <w:lvlJc w:val="left"/>
      <w:pPr>
        <w:ind w:left="2880" w:hanging="360"/>
      </w:pPr>
      <w:rPr>
        <w:rFonts w:ascii="Symbol" w:hAnsi="Symbol" w:hint="default"/>
      </w:rPr>
    </w:lvl>
    <w:lvl w:ilvl="4" w:tplc="A1A48E6A">
      <w:start w:val="1"/>
      <w:numFmt w:val="bullet"/>
      <w:lvlText w:val="o"/>
      <w:lvlJc w:val="left"/>
      <w:pPr>
        <w:ind w:left="3600" w:hanging="360"/>
      </w:pPr>
      <w:rPr>
        <w:rFonts w:ascii="Courier New" w:hAnsi="Courier New" w:hint="default"/>
      </w:rPr>
    </w:lvl>
    <w:lvl w:ilvl="5" w:tplc="16F2ABEE">
      <w:start w:val="1"/>
      <w:numFmt w:val="bullet"/>
      <w:lvlText w:val=""/>
      <w:lvlJc w:val="left"/>
      <w:pPr>
        <w:ind w:left="4320" w:hanging="360"/>
      </w:pPr>
      <w:rPr>
        <w:rFonts w:ascii="Wingdings" w:hAnsi="Wingdings" w:hint="default"/>
      </w:rPr>
    </w:lvl>
    <w:lvl w:ilvl="6" w:tplc="44CCCE06">
      <w:start w:val="1"/>
      <w:numFmt w:val="bullet"/>
      <w:lvlText w:val=""/>
      <w:lvlJc w:val="left"/>
      <w:pPr>
        <w:ind w:left="5040" w:hanging="360"/>
      </w:pPr>
      <w:rPr>
        <w:rFonts w:ascii="Symbol" w:hAnsi="Symbol" w:hint="default"/>
      </w:rPr>
    </w:lvl>
    <w:lvl w:ilvl="7" w:tplc="358EE33C">
      <w:start w:val="1"/>
      <w:numFmt w:val="bullet"/>
      <w:lvlText w:val="o"/>
      <w:lvlJc w:val="left"/>
      <w:pPr>
        <w:ind w:left="5760" w:hanging="360"/>
      </w:pPr>
      <w:rPr>
        <w:rFonts w:ascii="Courier New" w:hAnsi="Courier New" w:hint="default"/>
      </w:rPr>
    </w:lvl>
    <w:lvl w:ilvl="8" w:tplc="3A5A0C1E">
      <w:start w:val="1"/>
      <w:numFmt w:val="bullet"/>
      <w:lvlText w:val=""/>
      <w:lvlJc w:val="left"/>
      <w:pPr>
        <w:ind w:left="6480" w:hanging="360"/>
      </w:pPr>
      <w:rPr>
        <w:rFonts w:ascii="Wingdings" w:hAnsi="Wingdings" w:hint="default"/>
      </w:rPr>
    </w:lvl>
  </w:abstractNum>
  <w:abstractNum w:abstractNumId="6" w15:restartNumberingAfterBreak="0">
    <w:nsid w:val="5B13B4A4"/>
    <w:multiLevelType w:val="multilevel"/>
    <w:tmpl w:val="6C80D90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3562721">
    <w:abstractNumId w:val="6"/>
  </w:num>
  <w:num w:numId="2" w16cid:durableId="1816140509">
    <w:abstractNumId w:val="2"/>
  </w:num>
  <w:num w:numId="3" w16cid:durableId="1896309764">
    <w:abstractNumId w:val="1"/>
  </w:num>
  <w:num w:numId="4" w16cid:durableId="509948439">
    <w:abstractNumId w:val="3"/>
  </w:num>
  <w:num w:numId="5" w16cid:durableId="450788538">
    <w:abstractNumId w:val="0"/>
  </w:num>
  <w:num w:numId="6" w16cid:durableId="1589190714">
    <w:abstractNumId w:val="5"/>
  </w:num>
  <w:num w:numId="7" w16cid:durableId="2037804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38950"/>
    <w:rsid w:val="000012B9"/>
    <w:rsid w:val="000C399E"/>
    <w:rsid w:val="00110C77"/>
    <w:rsid w:val="00113A25"/>
    <w:rsid w:val="00183B5F"/>
    <w:rsid w:val="001B1F72"/>
    <w:rsid w:val="00273908"/>
    <w:rsid w:val="00392A5B"/>
    <w:rsid w:val="00422396"/>
    <w:rsid w:val="004839F7"/>
    <w:rsid w:val="0055690E"/>
    <w:rsid w:val="00603400"/>
    <w:rsid w:val="0093283B"/>
    <w:rsid w:val="00BA236B"/>
    <w:rsid w:val="00C327C8"/>
    <w:rsid w:val="00CB6294"/>
    <w:rsid w:val="00D70ED8"/>
    <w:rsid w:val="00E45E59"/>
    <w:rsid w:val="00F07EAC"/>
    <w:rsid w:val="00FE1718"/>
    <w:rsid w:val="13E38950"/>
    <w:rsid w:val="441B8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3F73"/>
  <w15:docId w15:val="{E1B8D69F-771A-4264-99E9-369703EE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327C8"/>
    <w:pPr>
      <w:spacing w:after="160" w:line="259" w:lineRule="auto"/>
      <w:ind w:left="720"/>
      <w:contextualSpacing/>
    </w:pPr>
    <w:rPr>
      <w:rFonts w:asciiTheme="minorHAnsi" w:eastAsiaTheme="minorHAnsi" w:hAnsiTheme="minorHAnsi" w:cstheme="minorBidi"/>
      <w:lang w:val="en-AU" w:eastAsia="en-US"/>
    </w:rPr>
  </w:style>
  <w:style w:type="paragraph" w:styleId="Revision">
    <w:name w:val="Revision"/>
    <w:hidden/>
    <w:uiPriority w:val="99"/>
    <w:semiHidden/>
    <w:rsid w:val="0093283B"/>
    <w:pPr>
      <w:spacing w:line="240" w:lineRule="auto"/>
    </w:pPr>
  </w:style>
  <w:style w:type="character" w:styleId="Hyperlink">
    <w:name w:val="Hyperlink"/>
    <w:basedOn w:val="DefaultParagraphFont"/>
    <w:uiPriority w:val="99"/>
    <w:unhideWhenUsed/>
    <w:rsid w:val="0093283B"/>
    <w:rPr>
      <w:color w:val="0000FF" w:themeColor="hyperlink"/>
      <w:u w:val="single"/>
    </w:rPr>
  </w:style>
  <w:style w:type="character" w:styleId="UnresolvedMention">
    <w:name w:val="Unresolved Mention"/>
    <w:basedOn w:val="DefaultParagraphFont"/>
    <w:uiPriority w:val="99"/>
    <w:semiHidden/>
    <w:unhideWhenUsed/>
    <w:rsid w:val="0093283B"/>
    <w:rPr>
      <w:color w:val="605E5C"/>
      <w:shd w:val="clear" w:color="auto" w:fill="E1DFDD"/>
    </w:rPr>
  </w:style>
  <w:style w:type="paragraph" w:styleId="BalloonText">
    <w:name w:val="Balloon Text"/>
    <w:basedOn w:val="Normal"/>
    <w:link w:val="BalloonTextChar"/>
    <w:uiPriority w:val="99"/>
    <w:semiHidden/>
    <w:unhideWhenUsed/>
    <w:rsid w:val="000C399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39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839F7"/>
    <w:rPr>
      <w:sz w:val="16"/>
      <w:szCs w:val="16"/>
    </w:rPr>
  </w:style>
  <w:style w:type="paragraph" w:styleId="CommentText">
    <w:name w:val="annotation text"/>
    <w:basedOn w:val="Normal"/>
    <w:link w:val="CommentTextChar"/>
    <w:uiPriority w:val="99"/>
    <w:semiHidden/>
    <w:unhideWhenUsed/>
    <w:rsid w:val="004839F7"/>
    <w:pPr>
      <w:spacing w:line="240" w:lineRule="auto"/>
    </w:pPr>
    <w:rPr>
      <w:sz w:val="20"/>
      <w:szCs w:val="20"/>
    </w:rPr>
  </w:style>
  <w:style w:type="character" w:customStyle="1" w:styleId="CommentTextChar">
    <w:name w:val="Comment Text Char"/>
    <w:basedOn w:val="DefaultParagraphFont"/>
    <w:link w:val="CommentText"/>
    <w:uiPriority w:val="99"/>
    <w:semiHidden/>
    <w:rsid w:val="004839F7"/>
    <w:rPr>
      <w:sz w:val="20"/>
      <w:szCs w:val="20"/>
    </w:rPr>
  </w:style>
  <w:style w:type="paragraph" w:styleId="CommentSubject">
    <w:name w:val="annotation subject"/>
    <w:basedOn w:val="CommentText"/>
    <w:next w:val="CommentText"/>
    <w:link w:val="CommentSubjectChar"/>
    <w:uiPriority w:val="99"/>
    <w:semiHidden/>
    <w:unhideWhenUsed/>
    <w:rsid w:val="004839F7"/>
    <w:rPr>
      <w:b/>
      <w:bCs/>
    </w:rPr>
  </w:style>
  <w:style w:type="character" w:customStyle="1" w:styleId="CommentSubjectChar">
    <w:name w:val="Comment Subject Char"/>
    <w:basedOn w:val="CommentTextChar"/>
    <w:link w:val="CommentSubject"/>
    <w:uiPriority w:val="99"/>
    <w:semiHidden/>
    <w:rsid w:val="00483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arts.net.au/wp-content/uploads/2021/09/FrontandCentre_Guidelines-Approved.docx" TargetMode="External"/><Relationship Id="rId3" Type="http://schemas.openxmlformats.org/officeDocument/2006/relationships/settings" Target="settings.xml"/><Relationship Id="rId7" Type="http://schemas.openxmlformats.org/officeDocument/2006/relationships/hyperlink" Target="https://aarts.net.au/wp-content/uploads/2021/09/FrontandCentre_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banylane.com.a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jects@aarts.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8</cp:revision>
  <dcterms:created xsi:type="dcterms:W3CDTF">2022-10-03T22:59:00Z</dcterms:created>
  <dcterms:modified xsi:type="dcterms:W3CDTF">2022-10-04T01:23:00Z</dcterms:modified>
</cp:coreProperties>
</file>