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D825" w14:textId="77777777" w:rsidR="00217FDC" w:rsidRDefault="00217FDC" w:rsidP="00217FDC">
      <w:pPr>
        <w:spacing w:before="120" w:after="120"/>
        <w:rPr>
          <w:rFonts w:cs="Arial"/>
          <w:b/>
          <w:sz w:val="44"/>
          <w:szCs w:val="36"/>
        </w:rPr>
      </w:pPr>
      <w:r w:rsidRPr="00270493">
        <w:rPr>
          <w:rFonts w:cs="Arial"/>
          <w:b/>
          <w:noProof/>
          <w:sz w:val="44"/>
          <w:szCs w:val="36"/>
          <w:lang w:val="en-US"/>
        </w:rPr>
        <w:drawing>
          <wp:inline distT="0" distB="0" distL="0" distR="0" wp14:anchorId="41327143" wp14:editId="6605F5BD">
            <wp:extent cx="1524000" cy="152400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270493">
        <w:rPr>
          <w:rFonts w:cs="Arial"/>
          <w:b/>
          <w:sz w:val="44"/>
          <w:szCs w:val="36"/>
        </w:rPr>
        <w:tab/>
      </w:r>
      <w:r w:rsidRPr="00270493">
        <w:rPr>
          <w:rFonts w:cs="Arial"/>
          <w:b/>
          <w:sz w:val="44"/>
          <w:szCs w:val="36"/>
        </w:rPr>
        <w:tab/>
      </w:r>
    </w:p>
    <w:p w14:paraId="02730171" w14:textId="77777777" w:rsidR="00217FDC" w:rsidRPr="00217FDC" w:rsidRDefault="00217FDC" w:rsidP="00217FDC">
      <w:pPr>
        <w:pStyle w:val="BodyText1"/>
        <w:ind w:left="26"/>
        <w:rPr>
          <w:b/>
          <w:sz w:val="24"/>
          <w:szCs w:val="24"/>
        </w:rPr>
      </w:pPr>
      <w:r w:rsidRPr="00217FDC">
        <w:rPr>
          <w:b/>
          <w:sz w:val="24"/>
          <w:szCs w:val="24"/>
        </w:rPr>
        <w:t xml:space="preserve">Position Description – Arts Development Manager </w:t>
      </w:r>
    </w:p>
    <w:p w14:paraId="110AEDB2" w14:textId="77777777" w:rsidR="00217FDC" w:rsidRPr="00270493" w:rsidRDefault="00217FDC" w:rsidP="00217FDC">
      <w:pPr>
        <w:pBdr>
          <w:bottom w:val="single" w:sz="12" w:space="0" w:color="auto"/>
        </w:pBdr>
        <w:spacing w:after="120"/>
        <w:rPr>
          <w:rFonts w:cs="Arial"/>
          <w:iCs/>
          <w:color w:val="444444"/>
          <w:shd w:val="clear" w:color="auto" w:fill="FFFFFF"/>
        </w:rPr>
      </w:pPr>
    </w:p>
    <w:p w14:paraId="6B4D8E7F" w14:textId="4FF231BD" w:rsidR="00217FDC" w:rsidRPr="009D18EE" w:rsidRDefault="00217FDC" w:rsidP="00217FDC">
      <w:pPr>
        <w:spacing w:after="120"/>
        <w:ind w:left="2160" w:hanging="2160"/>
        <w:rPr>
          <w:rFonts w:cs="Arial"/>
        </w:rPr>
      </w:pPr>
      <w:r w:rsidRPr="009D18EE">
        <w:rPr>
          <w:rFonts w:cs="Arial"/>
          <w:b/>
        </w:rPr>
        <w:t>Details:</w:t>
      </w:r>
      <w:r w:rsidRPr="009D18EE">
        <w:rPr>
          <w:rFonts w:cs="Arial"/>
          <w:b/>
        </w:rPr>
        <w:tab/>
      </w:r>
      <w:r w:rsidRPr="009D18EE">
        <w:rPr>
          <w:rFonts w:cs="Arial"/>
        </w:rPr>
        <w:t>Part-time (</w:t>
      </w:r>
      <w:r w:rsidR="002A7ACC" w:rsidRPr="009D18EE">
        <w:rPr>
          <w:rFonts w:cs="Arial"/>
        </w:rPr>
        <w:t>30</w:t>
      </w:r>
      <w:r w:rsidRPr="009D18EE">
        <w:rPr>
          <w:rFonts w:cs="Arial"/>
        </w:rPr>
        <w:t xml:space="preserve"> hours per week)</w:t>
      </w:r>
    </w:p>
    <w:p w14:paraId="19607DE6" w14:textId="66A1C192" w:rsidR="00217FDC" w:rsidRPr="009D18EE" w:rsidRDefault="00217FDC" w:rsidP="00217FDC">
      <w:pPr>
        <w:spacing w:before="120" w:after="240"/>
        <w:rPr>
          <w:rFonts w:cs="Arial"/>
        </w:rPr>
      </w:pPr>
      <w:r w:rsidRPr="009D18EE">
        <w:rPr>
          <w:rFonts w:cs="Arial"/>
          <w:b/>
        </w:rPr>
        <w:t xml:space="preserve">Reporting to: </w:t>
      </w:r>
      <w:r w:rsidRPr="009D18EE">
        <w:rPr>
          <w:rFonts w:cs="Arial"/>
          <w:b/>
        </w:rPr>
        <w:tab/>
      </w:r>
      <w:r w:rsidRPr="009D18EE">
        <w:rPr>
          <w:rFonts w:cs="Arial"/>
          <w:b/>
        </w:rPr>
        <w:tab/>
      </w:r>
      <w:r w:rsidRPr="009D18EE">
        <w:rPr>
          <w:rFonts w:cs="Arial"/>
        </w:rPr>
        <w:t>CEO</w:t>
      </w:r>
    </w:p>
    <w:p w14:paraId="25CA996D" w14:textId="22EBA921" w:rsidR="00217FDC" w:rsidRPr="009D18EE" w:rsidRDefault="00217FDC" w:rsidP="00217FDC">
      <w:pPr>
        <w:spacing w:after="120"/>
        <w:rPr>
          <w:rFonts w:cs="Arial"/>
        </w:rPr>
      </w:pPr>
      <w:r w:rsidRPr="009D18EE">
        <w:rPr>
          <w:rFonts w:cs="Arial"/>
          <w:b/>
        </w:rPr>
        <w:t>Reports:</w:t>
      </w:r>
      <w:r w:rsidRPr="009D18EE">
        <w:rPr>
          <w:rFonts w:cs="Arial"/>
          <w:b/>
        </w:rPr>
        <w:tab/>
      </w:r>
      <w:r w:rsidRPr="009D18EE">
        <w:rPr>
          <w:rFonts w:cs="Arial"/>
          <w:b/>
        </w:rPr>
        <w:tab/>
      </w:r>
      <w:r w:rsidR="00146F99" w:rsidRPr="009D18EE">
        <w:rPr>
          <w:rFonts w:cs="Arial"/>
        </w:rPr>
        <w:t xml:space="preserve">Front and Centre </w:t>
      </w:r>
      <w:r w:rsidRPr="009D18EE">
        <w:rPr>
          <w:rFonts w:cs="Arial"/>
        </w:rPr>
        <w:t xml:space="preserve">Project </w:t>
      </w:r>
      <w:r w:rsidR="004B7B18" w:rsidRPr="009D18EE">
        <w:rPr>
          <w:rFonts w:cs="Arial"/>
        </w:rPr>
        <w:t>Coordinator</w:t>
      </w:r>
    </w:p>
    <w:p w14:paraId="5A03E39F" w14:textId="65D4BFBE" w:rsidR="004B7B18" w:rsidRPr="009D18EE" w:rsidRDefault="004B7B18" w:rsidP="00217FDC">
      <w:pPr>
        <w:spacing w:after="120"/>
        <w:rPr>
          <w:rFonts w:cs="Arial"/>
        </w:rPr>
      </w:pPr>
      <w:r w:rsidRPr="009D18EE">
        <w:rPr>
          <w:rFonts w:cs="Arial"/>
        </w:rPr>
        <w:tab/>
      </w:r>
      <w:r w:rsidRPr="009D18EE">
        <w:rPr>
          <w:rFonts w:cs="Arial"/>
        </w:rPr>
        <w:tab/>
      </w:r>
      <w:r w:rsidRPr="009D18EE">
        <w:rPr>
          <w:rFonts w:cs="Arial"/>
        </w:rPr>
        <w:tab/>
        <w:t>Disability and Culturally Diverse Internship Program Project Coordinator</w:t>
      </w:r>
    </w:p>
    <w:p w14:paraId="380ADD17" w14:textId="45C421B1" w:rsidR="00781867" w:rsidRPr="009D18EE" w:rsidRDefault="00781867" w:rsidP="00781867">
      <w:pPr>
        <w:spacing w:after="120"/>
        <w:ind w:left="1418" w:firstLine="709"/>
        <w:rPr>
          <w:rFonts w:cs="Arial"/>
        </w:rPr>
      </w:pPr>
      <w:r w:rsidRPr="009D18EE">
        <w:t>Training Coordinator</w:t>
      </w:r>
    </w:p>
    <w:p w14:paraId="2EF27749" w14:textId="77777777" w:rsidR="00217FDC" w:rsidRPr="009D18EE" w:rsidRDefault="00217FDC" w:rsidP="00146F99">
      <w:pPr>
        <w:spacing w:after="120"/>
        <w:ind w:left="1418" w:firstLine="709"/>
        <w:rPr>
          <w:rFonts w:cs="Arial"/>
        </w:rPr>
      </w:pPr>
      <w:r w:rsidRPr="009D18EE">
        <w:rPr>
          <w:rFonts w:cs="Arial"/>
        </w:rPr>
        <w:t>Consultants</w:t>
      </w:r>
    </w:p>
    <w:p w14:paraId="060A7FF7" w14:textId="2609EA8E" w:rsidR="00781867" w:rsidRPr="009D18EE" w:rsidRDefault="00217FDC" w:rsidP="00146F99">
      <w:pPr>
        <w:spacing w:after="120"/>
        <w:ind w:left="1418" w:firstLine="709"/>
        <w:rPr>
          <w:rFonts w:cs="Arial"/>
        </w:rPr>
      </w:pPr>
      <w:r w:rsidRPr="009D18EE">
        <w:rPr>
          <w:rFonts w:cs="Arial"/>
        </w:rPr>
        <w:t>Volunteer Advisors</w:t>
      </w:r>
    </w:p>
    <w:p w14:paraId="71A75C42" w14:textId="3C8B359E" w:rsidR="00B51757" w:rsidRPr="009D18EE" w:rsidRDefault="00217FDC" w:rsidP="00B51757">
      <w:pPr>
        <w:pStyle w:val="BodyText1"/>
        <w:spacing w:after="120"/>
        <w:ind w:left="28"/>
        <w:rPr>
          <w:b/>
          <w:sz w:val="24"/>
          <w:szCs w:val="24"/>
        </w:rPr>
      </w:pPr>
      <w:r w:rsidRPr="00B51757">
        <w:rPr>
          <w:b/>
          <w:sz w:val="24"/>
          <w:szCs w:val="24"/>
        </w:rPr>
        <w:t>About Acc</w:t>
      </w:r>
      <w:r w:rsidRPr="009D18EE">
        <w:rPr>
          <w:b/>
          <w:sz w:val="24"/>
          <w:szCs w:val="24"/>
        </w:rPr>
        <w:t>essible Arts</w:t>
      </w:r>
    </w:p>
    <w:p w14:paraId="5AE00825" w14:textId="77777777" w:rsidR="00217FDC" w:rsidRPr="00B51757" w:rsidRDefault="00217FDC" w:rsidP="00217FDC">
      <w:pPr>
        <w:rPr>
          <w:rFonts w:cs="Arial"/>
          <w:color w:val="000000" w:themeColor="text1"/>
          <w:sz w:val="24"/>
          <w:szCs w:val="24"/>
        </w:rPr>
      </w:pPr>
      <w:r w:rsidRPr="009D18EE">
        <w:rPr>
          <w:rFonts w:cs="Arial"/>
          <w:bCs/>
          <w:sz w:val="24"/>
          <w:szCs w:val="24"/>
        </w:rPr>
        <w:t xml:space="preserve">Accessible Arts (AArts) is the peak arts and disability organisation in New South Wales. </w:t>
      </w:r>
      <w:r w:rsidRPr="009D18EE">
        <w:rPr>
          <w:rFonts w:cs="Arial"/>
          <w:sz w:val="24"/>
          <w:szCs w:val="24"/>
          <w:shd w:val="clear" w:color="auto" w:fill="FFFFFF"/>
        </w:rPr>
        <w:t>Established in 1986, we work with and for our community to accelerate and celebrate the diverse professional, cultural and social impacts of arts and disability in NSW. We advance the rights of, and opportunities for, people with disability and/or who are d/Deaf to develop and sustain professional careers in the arts and have equitable access to arts and culture across NSW. Our vision is equity and excellence in arts, culture and disability.</w:t>
      </w:r>
      <w:r w:rsidRPr="009D18EE">
        <w:rPr>
          <w:sz w:val="24"/>
          <w:szCs w:val="24"/>
        </w:rPr>
        <w:t xml:space="preserve"> </w:t>
      </w:r>
      <w:r w:rsidRPr="009D18EE">
        <w:rPr>
          <w:rFonts w:cs="Arial"/>
          <w:sz w:val="24"/>
          <w:szCs w:val="24"/>
        </w:rPr>
        <w:t xml:space="preserve">More information is available online at </w:t>
      </w:r>
      <w:hyperlink r:id="rId10" w:history="1">
        <w:r w:rsidRPr="00B51757">
          <w:rPr>
            <w:rStyle w:val="Hyperlink"/>
            <w:rFonts w:cs="Arial"/>
            <w:sz w:val="24"/>
            <w:szCs w:val="24"/>
          </w:rPr>
          <w:t>www.aarts.net.au</w:t>
        </w:r>
      </w:hyperlink>
      <w:r w:rsidRPr="00B51757">
        <w:rPr>
          <w:rFonts w:cs="Arial"/>
          <w:color w:val="000000" w:themeColor="text1"/>
          <w:sz w:val="24"/>
          <w:szCs w:val="24"/>
        </w:rPr>
        <w:t xml:space="preserve">. </w:t>
      </w:r>
    </w:p>
    <w:p w14:paraId="5FA56C86" w14:textId="77777777" w:rsidR="00217FDC" w:rsidRPr="007F7405" w:rsidRDefault="00217FDC" w:rsidP="00217FDC"/>
    <w:p w14:paraId="68413EE6" w14:textId="77777777" w:rsidR="00217FDC" w:rsidRPr="00B51757" w:rsidRDefault="00217FDC" w:rsidP="00B51757">
      <w:pPr>
        <w:pStyle w:val="BodyText1"/>
        <w:spacing w:after="120"/>
        <w:ind w:left="28"/>
        <w:rPr>
          <w:b/>
          <w:sz w:val="24"/>
          <w:szCs w:val="24"/>
        </w:rPr>
      </w:pPr>
      <w:r w:rsidRPr="00B51757">
        <w:rPr>
          <w:b/>
          <w:sz w:val="24"/>
          <w:szCs w:val="24"/>
        </w:rPr>
        <w:t>About The Position</w:t>
      </w:r>
    </w:p>
    <w:p w14:paraId="2A16DED0" w14:textId="77777777" w:rsidR="00217FDC" w:rsidRPr="00B20892" w:rsidRDefault="00217FDC" w:rsidP="00B51757">
      <w:pPr>
        <w:pStyle w:val="BodyText1"/>
        <w:spacing w:after="120"/>
        <w:ind w:left="28"/>
        <w:rPr>
          <w:rFonts w:cs="Arial"/>
          <w:sz w:val="24"/>
          <w:szCs w:val="24"/>
        </w:rPr>
      </w:pPr>
      <w:r w:rsidRPr="00B51757">
        <w:rPr>
          <w:rFonts w:cs="Arial"/>
          <w:sz w:val="24"/>
          <w:szCs w:val="24"/>
        </w:rPr>
        <w:t>T</w:t>
      </w:r>
      <w:r w:rsidRPr="00396AB2">
        <w:rPr>
          <w:rFonts w:cs="Arial"/>
          <w:sz w:val="24"/>
          <w:szCs w:val="24"/>
        </w:rPr>
        <w:t>he Art</w:t>
      </w:r>
      <w:r>
        <w:rPr>
          <w:rFonts w:cs="Arial"/>
          <w:sz w:val="24"/>
          <w:szCs w:val="24"/>
        </w:rPr>
        <w:t xml:space="preserve">s </w:t>
      </w:r>
      <w:r w:rsidRPr="00396AB2">
        <w:rPr>
          <w:rFonts w:cs="Arial"/>
          <w:sz w:val="24"/>
          <w:szCs w:val="24"/>
        </w:rPr>
        <w:t xml:space="preserve">Development Manager </w:t>
      </w:r>
      <w:r>
        <w:rPr>
          <w:rFonts w:cs="Arial"/>
          <w:sz w:val="24"/>
          <w:szCs w:val="24"/>
        </w:rPr>
        <w:t xml:space="preserve">will be responsible for all aspects of developing and delivering a program of activities for AArts, in consultation with the CEO and the AArts team. These activities will enhance opportunities for people with disability to participate in quality creative activities across all artforms as arts practitioners and audiences. </w:t>
      </w:r>
    </w:p>
    <w:p w14:paraId="4A6EA28F" w14:textId="5823B26A" w:rsidR="00217FDC" w:rsidRPr="00B51757" w:rsidRDefault="00217FDC" w:rsidP="00217FDC">
      <w:pPr>
        <w:numPr>
          <w:ilvl w:val="0"/>
          <w:numId w:val="28"/>
        </w:numPr>
        <w:spacing w:before="100" w:beforeAutospacing="1" w:after="100" w:afterAutospacing="1"/>
        <w:rPr>
          <w:sz w:val="22"/>
          <w:szCs w:val="22"/>
        </w:rPr>
      </w:pPr>
      <w:r w:rsidRPr="00B51757">
        <w:rPr>
          <w:rFonts w:cs="Arial"/>
          <w:sz w:val="22"/>
          <w:szCs w:val="22"/>
        </w:rPr>
        <w:t xml:space="preserve">Contract position offering flexible working arrangements up to </w:t>
      </w:r>
      <w:r w:rsidR="002A7ACC">
        <w:rPr>
          <w:rFonts w:cs="Arial"/>
          <w:sz w:val="22"/>
          <w:szCs w:val="22"/>
        </w:rPr>
        <w:t>30</w:t>
      </w:r>
      <w:r w:rsidRPr="00B51757">
        <w:rPr>
          <w:rFonts w:cs="Arial"/>
          <w:sz w:val="22"/>
          <w:szCs w:val="22"/>
        </w:rPr>
        <w:t xml:space="preserve"> hours per week.  </w:t>
      </w:r>
    </w:p>
    <w:p w14:paraId="115F2F5A" w14:textId="77777777" w:rsidR="00217FDC" w:rsidRPr="00B51757" w:rsidRDefault="00217FDC" w:rsidP="00217FDC">
      <w:pPr>
        <w:numPr>
          <w:ilvl w:val="0"/>
          <w:numId w:val="28"/>
        </w:numPr>
        <w:spacing w:before="100" w:beforeAutospacing="1" w:after="100" w:afterAutospacing="1"/>
        <w:rPr>
          <w:sz w:val="22"/>
          <w:szCs w:val="22"/>
        </w:rPr>
      </w:pPr>
      <w:r w:rsidRPr="00B51757">
        <w:rPr>
          <w:rFonts w:cs="Arial"/>
          <w:sz w:val="22"/>
          <w:szCs w:val="22"/>
        </w:rPr>
        <w:t>An attractive salary will be offered commensurate with experience and industry standards. </w:t>
      </w:r>
    </w:p>
    <w:p w14:paraId="0BA85CA6" w14:textId="77777777" w:rsidR="00217FDC" w:rsidRPr="00B51757" w:rsidRDefault="00217FDC" w:rsidP="00217FDC">
      <w:pPr>
        <w:numPr>
          <w:ilvl w:val="0"/>
          <w:numId w:val="28"/>
        </w:numPr>
        <w:spacing w:before="100" w:beforeAutospacing="1" w:after="100" w:afterAutospacing="1"/>
        <w:rPr>
          <w:sz w:val="22"/>
          <w:szCs w:val="22"/>
        </w:rPr>
      </w:pPr>
      <w:r w:rsidRPr="00B51757">
        <w:rPr>
          <w:rFonts w:cs="Arial"/>
          <w:bCs/>
          <w:sz w:val="22"/>
          <w:szCs w:val="22"/>
        </w:rPr>
        <w:t>This position reports to the CEO.</w:t>
      </w:r>
      <w:r w:rsidRPr="00B51757">
        <w:rPr>
          <w:rFonts w:cs="Arial"/>
          <w:color w:val="000000"/>
          <w:sz w:val="22"/>
          <w:szCs w:val="22"/>
        </w:rPr>
        <w:t> </w:t>
      </w:r>
    </w:p>
    <w:p w14:paraId="54F714AF" w14:textId="77777777" w:rsidR="00217FDC" w:rsidRPr="00B51757" w:rsidRDefault="00217FDC" w:rsidP="00217FDC">
      <w:pPr>
        <w:numPr>
          <w:ilvl w:val="0"/>
          <w:numId w:val="28"/>
        </w:numPr>
        <w:spacing w:before="100" w:beforeAutospacing="1" w:after="100" w:afterAutospacing="1"/>
        <w:rPr>
          <w:sz w:val="22"/>
          <w:szCs w:val="22"/>
        </w:rPr>
      </w:pPr>
      <w:r w:rsidRPr="00B51757">
        <w:rPr>
          <w:rFonts w:cs="Arial"/>
          <w:color w:val="000000"/>
          <w:sz w:val="22"/>
          <w:szCs w:val="22"/>
        </w:rPr>
        <w:t>Occasional evening and weekend work may be required to represent the organisation at external events and attend AArts events. </w:t>
      </w:r>
    </w:p>
    <w:p w14:paraId="25E16940" w14:textId="6A3ADEA2" w:rsidR="00217FDC" w:rsidRPr="00B51757" w:rsidRDefault="00217FDC" w:rsidP="00B51757">
      <w:pPr>
        <w:pStyle w:val="BodyText1"/>
        <w:spacing w:after="120"/>
        <w:ind w:left="28"/>
        <w:rPr>
          <w:b/>
          <w:sz w:val="24"/>
          <w:szCs w:val="24"/>
        </w:rPr>
      </w:pPr>
      <w:r w:rsidRPr="00B51757">
        <w:rPr>
          <w:b/>
          <w:sz w:val="24"/>
          <w:szCs w:val="24"/>
        </w:rPr>
        <w:lastRenderedPageBreak/>
        <w:t>Position Responsibilities</w:t>
      </w:r>
    </w:p>
    <w:p w14:paraId="538F7066" w14:textId="77777777" w:rsidR="00217FDC" w:rsidRPr="00B51757" w:rsidRDefault="00217FDC" w:rsidP="00217FDC">
      <w:pPr>
        <w:pStyle w:val="NoSpacing"/>
        <w:rPr>
          <w:rFonts w:ascii="Arial" w:hAnsi="Arial" w:cs="Arial"/>
          <w:sz w:val="22"/>
          <w:szCs w:val="22"/>
        </w:rPr>
      </w:pPr>
      <w:r w:rsidRPr="00B51757">
        <w:rPr>
          <w:rFonts w:ascii="Arial" w:hAnsi="Arial" w:cs="Arial"/>
          <w:sz w:val="22"/>
          <w:szCs w:val="22"/>
        </w:rPr>
        <w:t>The Arts Development Manager has responsibility for the following areas:</w:t>
      </w:r>
    </w:p>
    <w:p w14:paraId="40D7E314" w14:textId="77777777" w:rsidR="00217FDC" w:rsidRPr="00B51757" w:rsidRDefault="00217FDC" w:rsidP="00217FDC">
      <w:pPr>
        <w:pStyle w:val="BodyText"/>
        <w:spacing w:before="10"/>
        <w:rPr>
          <w:rFonts w:cs="Arial"/>
          <w:sz w:val="22"/>
          <w:szCs w:val="22"/>
        </w:rPr>
      </w:pPr>
    </w:p>
    <w:p w14:paraId="352F50EE" w14:textId="3DFC8A2C" w:rsidR="00217FDC" w:rsidRPr="00B51757" w:rsidRDefault="00217FDC" w:rsidP="00217FDC">
      <w:pPr>
        <w:widowControl w:val="0"/>
        <w:tabs>
          <w:tab w:val="left" w:pos="1017"/>
        </w:tabs>
        <w:autoSpaceDE w:val="0"/>
        <w:autoSpaceDN w:val="0"/>
        <w:spacing w:line="249" w:lineRule="auto"/>
        <w:ind w:right="107"/>
        <w:jc w:val="both"/>
        <w:rPr>
          <w:rFonts w:cs="Arial"/>
          <w:sz w:val="22"/>
          <w:szCs w:val="22"/>
        </w:rPr>
      </w:pPr>
      <w:r w:rsidRPr="00B51757">
        <w:rPr>
          <w:rFonts w:cs="Arial"/>
          <w:b/>
          <w:bCs/>
          <w:sz w:val="22"/>
          <w:szCs w:val="22"/>
        </w:rPr>
        <w:t>Program delivery</w:t>
      </w:r>
      <w:r w:rsidRPr="00B51757">
        <w:rPr>
          <w:rFonts w:cs="Arial"/>
          <w:sz w:val="22"/>
          <w:szCs w:val="22"/>
        </w:rPr>
        <w:t xml:space="preserve"> - Work with the CEO and team to deliver a program of activity for </w:t>
      </w:r>
      <w:r w:rsidR="004B7B18">
        <w:rPr>
          <w:rFonts w:cs="Arial"/>
          <w:sz w:val="22"/>
          <w:szCs w:val="22"/>
        </w:rPr>
        <w:t>2023</w:t>
      </w:r>
      <w:r w:rsidRPr="00B51757">
        <w:rPr>
          <w:rFonts w:cs="Arial"/>
          <w:sz w:val="22"/>
          <w:szCs w:val="22"/>
        </w:rPr>
        <w:t xml:space="preserve"> as outlined in the Strategic Plan, including: In Conversation, </w:t>
      </w:r>
      <w:r w:rsidR="004B7B18">
        <w:rPr>
          <w:rFonts w:cs="Arial"/>
          <w:sz w:val="22"/>
          <w:szCs w:val="22"/>
        </w:rPr>
        <w:t>Access: Ideas and Insights panel conversations</w:t>
      </w:r>
      <w:r w:rsidRPr="00B51757">
        <w:rPr>
          <w:rFonts w:cs="Arial"/>
          <w:sz w:val="22"/>
          <w:szCs w:val="22"/>
        </w:rPr>
        <w:t>,</w:t>
      </w:r>
      <w:r w:rsidR="00146F99">
        <w:rPr>
          <w:rFonts w:cs="Arial"/>
          <w:sz w:val="22"/>
          <w:szCs w:val="22"/>
        </w:rPr>
        <w:t xml:space="preserve"> </w:t>
      </w:r>
      <w:r w:rsidR="004B7B18">
        <w:rPr>
          <w:rFonts w:cs="Arial"/>
          <w:sz w:val="22"/>
          <w:szCs w:val="22"/>
        </w:rPr>
        <w:t>Advance Your Career professional development workshops</w:t>
      </w:r>
      <w:r w:rsidR="00146F99">
        <w:rPr>
          <w:rFonts w:cs="Arial"/>
          <w:sz w:val="22"/>
          <w:szCs w:val="22"/>
        </w:rPr>
        <w:t>,</w:t>
      </w:r>
      <w:r w:rsidRPr="00B51757">
        <w:rPr>
          <w:rFonts w:cs="Arial"/>
          <w:sz w:val="22"/>
          <w:szCs w:val="22"/>
        </w:rPr>
        <w:t xml:space="preserve"> </w:t>
      </w:r>
      <w:r w:rsidR="00DA4680">
        <w:rPr>
          <w:rFonts w:cs="Arial"/>
          <w:sz w:val="22"/>
          <w:szCs w:val="22"/>
        </w:rPr>
        <w:t xml:space="preserve">Bundanon Residency Program, </w:t>
      </w:r>
      <w:r w:rsidRPr="00B51757">
        <w:rPr>
          <w:rFonts w:cs="Arial"/>
          <w:sz w:val="22"/>
          <w:szCs w:val="22"/>
        </w:rPr>
        <w:t>Front and Centre Mentorship Program</w:t>
      </w:r>
      <w:r w:rsidR="004B7B18">
        <w:rPr>
          <w:rFonts w:cs="Arial"/>
          <w:sz w:val="22"/>
          <w:szCs w:val="22"/>
        </w:rPr>
        <w:t>, Disability and Culturally Diverse Internship Program</w:t>
      </w:r>
      <w:r w:rsidRPr="00B51757">
        <w:rPr>
          <w:rFonts w:cs="Arial"/>
          <w:sz w:val="22"/>
          <w:szCs w:val="22"/>
        </w:rPr>
        <w:t xml:space="preserve"> and Next Level</w:t>
      </w:r>
      <w:r w:rsidR="004B7B18">
        <w:rPr>
          <w:rFonts w:cs="Arial"/>
          <w:sz w:val="22"/>
          <w:szCs w:val="22"/>
        </w:rPr>
        <w:t xml:space="preserve"> Mentorship Program</w:t>
      </w:r>
      <w:r w:rsidRPr="00B51757">
        <w:rPr>
          <w:rFonts w:cs="Arial"/>
          <w:sz w:val="22"/>
          <w:szCs w:val="22"/>
        </w:rPr>
        <w:t>.</w:t>
      </w:r>
    </w:p>
    <w:p w14:paraId="73408C0E" w14:textId="77777777" w:rsidR="00217FDC" w:rsidRPr="00B51757" w:rsidRDefault="00217FDC" w:rsidP="00217FDC">
      <w:pPr>
        <w:pStyle w:val="ListParagraph"/>
        <w:widowControl w:val="0"/>
        <w:tabs>
          <w:tab w:val="left" w:pos="1017"/>
        </w:tabs>
        <w:autoSpaceDE w:val="0"/>
        <w:autoSpaceDN w:val="0"/>
        <w:spacing w:line="249" w:lineRule="auto"/>
        <w:ind w:left="1025" w:right="107"/>
        <w:contextualSpacing w:val="0"/>
        <w:jc w:val="both"/>
        <w:rPr>
          <w:rFonts w:ascii="Arial" w:hAnsi="Arial" w:cs="Arial"/>
          <w:sz w:val="22"/>
          <w:szCs w:val="22"/>
        </w:rPr>
      </w:pPr>
    </w:p>
    <w:p w14:paraId="0E49EDE0" w14:textId="1C4D9420" w:rsidR="00217FDC" w:rsidRPr="00B51757" w:rsidRDefault="00217FDC" w:rsidP="00217FDC">
      <w:pPr>
        <w:widowControl w:val="0"/>
        <w:tabs>
          <w:tab w:val="left" w:pos="1007"/>
        </w:tabs>
        <w:autoSpaceDE w:val="0"/>
        <w:autoSpaceDN w:val="0"/>
        <w:spacing w:line="252" w:lineRule="auto"/>
        <w:ind w:right="111"/>
        <w:jc w:val="both"/>
        <w:rPr>
          <w:rFonts w:cs="Arial"/>
          <w:sz w:val="22"/>
          <w:szCs w:val="22"/>
        </w:rPr>
      </w:pPr>
      <w:r w:rsidRPr="00B51757">
        <w:rPr>
          <w:rFonts w:cs="Arial"/>
          <w:b/>
          <w:bCs/>
          <w:w w:val="105"/>
          <w:sz w:val="22"/>
          <w:szCs w:val="22"/>
        </w:rPr>
        <w:t>Partnerships</w:t>
      </w:r>
      <w:r w:rsidRPr="00B51757">
        <w:rPr>
          <w:rFonts w:cs="Arial"/>
          <w:w w:val="105"/>
          <w:sz w:val="22"/>
          <w:szCs w:val="22"/>
        </w:rPr>
        <w:t xml:space="preserve"> </w:t>
      </w:r>
      <w:r w:rsidR="004B7B18">
        <w:rPr>
          <w:rFonts w:cs="Arial"/>
          <w:w w:val="105"/>
          <w:sz w:val="22"/>
          <w:szCs w:val="22"/>
        </w:rPr>
        <w:t>–</w:t>
      </w:r>
      <w:r w:rsidRPr="00B51757">
        <w:rPr>
          <w:rFonts w:cs="Arial"/>
          <w:w w:val="105"/>
          <w:sz w:val="22"/>
          <w:szCs w:val="22"/>
        </w:rPr>
        <w:t xml:space="preserve"> Broker and manage creative development collaborations, programs and relationships that will increase participation for arts practitioners with disability in the arts in</w:t>
      </w:r>
      <w:r w:rsidRPr="00B51757">
        <w:rPr>
          <w:rFonts w:cs="Arial"/>
          <w:spacing w:val="-18"/>
          <w:w w:val="105"/>
          <w:sz w:val="22"/>
          <w:szCs w:val="22"/>
        </w:rPr>
        <w:t xml:space="preserve"> </w:t>
      </w:r>
      <w:r w:rsidRPr="00B51757">
        <w:rPr>
          <w:rFonts w:cs="Arial"/>
          <w:w w:val="105"/>
          <w:sz w:val="22"/>
          <w:szCs w:val="22"/>
        </w:rPr>
        <w:t>NSW.</w:t>
      </w:r>
    </w:p>
    <w:p w14:paraId="4537565C" w14:textId="77777777" w:rsidR="00217FDC" w:rsidRPr="00B51757" w:rsidRDefault="00217FDC" w:rsidP="00217FDC">
      <w:pPr>
        <w:rPr>
          <w:rFonts w:cs="Arial"/>
          <w:sz w:val="22"/>
          <w:szCs w:val="22"/>
        </w:rPr>
      </w:pPr>
    </w:p>
    <w:p w14:paraId="76F8D2CC" w14:textId="77670C1A" w:rsidR="00217FDC" w:rsidRPr="00B51757" w:rsidRDefault="00217FDC" w:rsidP="00217FDC">
      <w:pPr>
        <w:rPr>
          <w:rFonts w:eastAsia="Arial"/>
          <w:sz w:val="22"/>
          <w:szCs w:val="22"/>
        </w:rPr>
      </w:pPr>
      <w:r w:rsidRPr="00B51757">
        <w:rPr>
          <w:rFonts w:eastAsia="Arial" w:cs="Arial"/>
          <w:b/>
          <w:bCs/>
          <w:spacing w:val="-1"/>
          <w:sz w:val="22"/>
          <w:szCs w:val="22"/>
        </w:rPr>
        <w:t>Advice and support</w:t>
      </w:r>
      <w:r w:rsidRPr="00B51757">
        <w:rPr>
          <w:rFonts w:eastAsia="Arial" w:cs="Arial"/>
          <w:spacing w:val="-1"/>
          <w:sz w:val="22"/>
          <w:szCs w:val="22"/>
        </w:rPr>
        <w:t xml:space="preserve"> </w:t>
      </w:r>
      <w:r w:rsidR="004B7B18">
        <w:rPr>
          <w:rFonts w:eastAsia="Arial" w:cs="Arial"/>
          <w:spacing w:val="-1"/>
          <w:sz w:val="22"/>
          <w:szCs w:val="22"/>
        </w:rPr>
        <w:t>–</w:t>
      </w:r>
      <w:r w:rsidRPr="00B51757">
        <w:rPr>
          <w:rFonts w:eastAsia="Arial" w:cs="Arial"/>
          <w:spacing w:val="-1"/>
          <w:sz w:val="22"/>
          <w:szCs w:val="22"/>
        </w:rPr>
        <w:t xml:space="preserve"> P</w:t>
      </w:r>
      <w:r w:rsidRPr="00B51757">
        <w:rPr>
          <w:rFonts w:eastAsia="Arial" w:cs="Arial"/>
          <w:spacing w:val="1"/>
          <w:sz w:val="22"/>
          <w:szCs w:val="22"/>
        </w:rPr>
        <w:t>r</w:t>
      </w:r>
      <w:r w:rsidRPr="00B51757">
        <w:rPr>
          <w:rFonts w:eastAsia="Arial" w:cs="Arial"/>
          <w:sz w:val="22"/>
          <w:szCs w:val="22"/>
        </w:rPr>
        <w:t>o</w:t>
      </w:r>
      <w:r w:rsidRPr="00B51757">
        <w:rPr>
          <w:rFonts w:eastAsia="Arial" w:cs="Arial"/>
          <w:spacing w:val="-3"/>
          <w:sz w:val="22"/>
          <w:szCs w:val="22"/>
        </w:rPr>
        <w:t>v</w:t>
      </w:r>
      <w:r w:rsidRPr="00B51757">
        <w:rPr>
          <w:rFonts w:eastAsia="Arial" w:cs="Arial"/>
          <w:spacing w:val="-1"/>
          <w:sz w:val="22"/>
          <w:szCs w:val="22"/>
        </w:rPr>
        <w:t>i</w:t>
      </w:r>
      <w:r w:rsidRPr="00B51757">
        <w:rPr>
          <w:rFonts w:eastAsia="Arial" w:cs="Arial"/>
          <w:sz w:val="22"/>
          <w:szCs w:val="22"/>
        </w:rPr>
        <w:t>de</w:t>
      </w:r>
      <w:r w:rsidRPr="00B51757">
        <w:rPr>
          <w:rFonts w:eastAsia="Arial" w:cs="Arial"/>
          <w:spacing w:val="1"/>
          <w:sz w:val="22"/>
          <w:szCs w:val="22"/>
        </w:rPr>
        <w:t xml:space="preserve"> </w:t>
      </w:r>
      <w:r w:rsidRPr="00B51757">
        <w:rPr>
          <w:rFonts w:eastAsia="Arial" w:cs="Arial"/>
          <w:sz w:val="22"/>
          <w:szCs w:val="22"/>
        </w:rPr>
        <w:t>o</w:t>
      </w:r>
      <w:r w:rsidRPr="00B51757">
        <w:rPr>
          <w:rFonts w:eastAsia="Arial" w:cs="Arial"/>
          <w:spacing w:val="-1"/>
          <w:sz w:val="22"/>
          <w:szCs w:val="22"/>
        </w:rPr>
        <w:t>n</w:t>
      </w:r>
      <w:r w:rsidRPr="00B51757">
        <w:rPr>
          <w:rFonts w:eastAsia="Arial" w:cs="Arial"/>
          <w:spacing w:val="2"/>
          <w:sz w:val="22"/>
          <w:szCs w:val="22"/>
        </w:rPr>
        <w:t>g</w:t>
      </w:r>
      <w:r w:rsidRPr="00B51757">
        <w:rPr>
          <w:rFonts w:eastAsia="Arial" w:cs="Arial"/>
          <w:sz w:val="22"/>
          <w:szCs w:val="22"/>
        </w:rPr>
        <w:t>o</w:t>
      </w:r>
      <w:r w:rsidRPr="00B51757">
        <w:rPr>
          <w:rFonts w:eastAsia="Arial" w:cs="Arial"/>
          <w:spacing w:val="-1"/>
          <w:sz w:val="22"/>
          <w:szCs w:val="22"/>
        </w:rPr>
        <w:t>i</w:t>
      </w:r>
      <w:r w:rsidRPr="00B51757">
        <w:rPr>
          <w:rFonts w:eastAsia="Arial" w:cs="Arial"/>
          <w:sz w:val="22"/>
          <w:szCs w:val="22"/>
        </w:rPr>
        <w:t>ng</w:t>
      </w:r>
      <w:r w:rsidRPr="00B51757">
        <w:rPr>
          <w:rFonts w:eastAsia="Arial" w:cs="Arial"/>
          <w:spacing w:val="1"/>
          <w:sz w:val="22"/>
          <w:szCs w:val="22"/>
        </w:rPr>
        <w:t xml:space="preserve"> </w:t>
      </w:r>
      <w:r w:rsidRPr="00B51757">
        <w:rPr>
          <w:rFonts w:eastAsia="Arial" w:cs="Arial"/>
          <w:sz w:val="22"/>
          <w:szCs w:val="22"/>
        </w:rPr>
        <w:t>su</w:t>
      </w:r>
      <w:r w:rsidRPr="00B51757">
        <w:rPr>
          <w:rFonts w:eastAsia="Arial" w:cs="Arial"/>
          <w:spacing w:val="-1"/>
          <w:sz w:val="22"/>
          <w:szCs w:val="22"/>
        </w:rPr>
        <w:t>p</w:t>
      </w:r>
      <w:r w:rsidRPr="00B51757">
        <w:rPr>
          <w:rFonts w:eastAsia="Arial" w:cs="Arial"/>
          <w:sz w:val="22"/>
          <w:szCs w:val="22"/>
        </w:rPr>
        <w:t>p</w:t>
      </w:r>
      <w:r w:rsidRPr="00B51757">
        <w:rPr>
          <w:rFonts w:eastAsia="Arial" w:cs="Arial"/>
          <w:spacing w:val="-3"/>
          <w:sz w:val="22"/>
          <w:szCs w:val="22"/>
        </w:rPr>
        <w:t>o</w:t>
      </w:r>
      <w:r w:rsidRPr="00B51757">
        <w:rPr>
          <w:rFonts w:eastAsia="Arial" w:cs="Arial"/>
          <w:spacing w:val="1"/>
          <w:sz w:val="22"/>
          <w:szCs w:val="22"/>
        </w:rPr>
        <w:t>r</w:t>
      </w:r>
      <w:r w:rsidRPr="00B51757">
        <w:rPr>
          <w:rFonts w:eastAsia="Arial" w:cs="Arial"/>
          <w:sz w:val="22"/>
          <w:szCs w:val="22"/>
        </w:rPr>
        <w:t>t</w:t>
      </w:r>
      <w:r w:rsidRPr="00B51757">
        <w:rPr>
          <w:rFonts w:eastAsia="Arial" w:cs="Arial"/>
          <w:spacing w:val="-2"/>
          <w:sz w:val="22"/>
          <w:szCs w:val="22"/>
        </w:rPr>
        <w:t xml:space="preserve"> </w:t>
      </w:r>
      <w:r w:rsidRPr="00B51757">
        <w:rPr>
          <w:rFonts w:eastAsia="Arial" w:cs="Arial"/>
          <w:spacing w:val="1"/>
          <w:sz w:val="22"/>
          <w:szCs w:val="22"/>
        </w:rPr>
        <w:t>t</w:t>
      </w:r>
      <w:r w:rsidRPr="00B51757">
        <w:rPr>
          <w:rFonts w:eastAsia="Arial" w:cs="Arial"/>
          <w:sz w:val="22"/>
          <w:szCs w:val="22"/>
        </w:rPr>
        <w:t xml:space="preserve">o </w:t>
      </w:r>
      <w:r w:rsidRPr="00B51757">
        <w:rPr>
          <w:rFonts w:eastAsia="Arial" w:cs="Arial"/>
          <w:spacing w:val="1"/>
          <w:sz w:val="22"/>
          <w:szCs w:val="22"/>
        </w:rPr>
        <w:t>artists with disability, including</w:t>
      </w:r>
      <w:r w:rsidRPr="00B51757">
        <w:rPr>
          <w:rFonts w:eastAsia="Arial" w:cs="Arial"/>
          <w:spacing w:val="-1"/>
          <w:position w:val="-1"/>
          <w:sz w:val="22"/>
          <w:szCs w:val="22"/>
        </w:rPr>
        <w:t xml:space="preserve"> i</w:t>
      </w:r>
      <w:r w:rsidRPr="00B51757">
        <w:rPr>
          <w:rFonts w:eastAsia="Arial" w:cs="Arial"/>
          <w:position w:val="-1"/>
          <w:sz w:val="22"/>
          <w:szCs w:val="22"/>
        </w:rPr>
        <w:t>n</w:t>
      </w:r>
      <w:r w:rsidRPr="00B51757">
        <w:rPr>
          <w:rFonts w:eastAsia="Arial" w:cs="Arial"/>
          <w:spacing w:val="3"/>
          <w:position w:val="-1"/>
          <w:sz w:val="22"/>
          <w:szCs w:val="22"/>
        </w:rPr>
        <w:t>f</w:t>
      </w:r>
      <w:r w:rsidRPr="00B51757">
        <w:rPr>
          <w:rFonts w:eastAsia="Arial" w:cs="Arial"/>
          <w:position w:val="-1"/>
          <w:sz w:val="22"/>
          <w:szCs w:val="22"/>
        </w:rPr>
        <w:t>o</w:t>
      </w:r>
      <w:r w:rsidRPr="00B51757">
        <w:rPr>
          <w:rFonts w:eastAsia="Arial" w:cs="Arial"/>
          <w:spacing w:val="-2"/>
          <w:position w:val="-1"/>
          <w:sz w:val="22"/>
          <w:szCs w:val="22"/>
        </w:rPr>
        <w:t>r</w:t>
      </w:r>
      <w:r w:rsidRPr="00B51757">
        <w:rPr>
          <w:rFonts w:eastAsia="Arial" w:cs="Arial"/>
          <w:spacing w:val="1"/>
          <w:position w:val="-1"/>
          <w:sz w:val="22"/>
          <w:szCs w:val="22"/>
        </w:rPr>
        <w:t>m</w:t>
      </w:r>
      <w:r w:rsidRPr="00B51757">
        <w:rPr>
          <w:rFonts w:eastAsia="Arial" w:cs="Arial"/>
          <w:spacing w:val="-3"/>
          <w:position w:val="-1"/>
          <w:sz w:val="22"/>
          <w:szCs w:val="22"/>
        </w:rPr>
        <w:t>a</w:t>
      </w:r>
      <w:r w:rsidRPr="00B51757">
        <w:rPr>
          <w:rFonts w:eastAsia="Arial" w:cs="Arial"/>
          <w:spacing w:val="1"/>
          <w:position w:val="-1"/>
          <w:sz w:val="22"/>
          <w:szCs w:val="22"/>
        </w:rPr>
        <w:t>t</w:t>
      </w:r>
      <w:r w:rsidRPr="00B51757">
        <w:rPr>
          <w:rFonts w:eastAsia="Arial" w:cs="Arial"/>
          <w:spacing w:val="-1"/>
          <w:position w:val="-1"/>
          <w:sz w:val="22"/>
          <w:szCs w:val="22"/>
        </w:rPr>
        <w:t>i</w:t>
      </w:r>
      <w:r w:rsidRPr="00B51757">
        <w:rPr>
          <w:rFonts w:eastAsia="Arial" w:cs="Arial"/>
          <w:position w:val="-1"/>
          <w:sz w:val="22"/>
          <w:szCs w:val="22"/>
        </w:rPr>
        <w:t>on</w:t>
      </w:r>
      <w:r w:rsidRPr="00B51757">
        <w:rPr>
          <w:rFonts w:eastAsia="Arial" w:cs="Arial"/>
          <w:spacing w:val="1"/>
          <w:position w:val="-1"/>
          <w:sz w:val="22"/>
          <w:szCs w:val="22"/>
        </w:rPr>
        <w:t xml:space="preserve"> </w:t>
      </w:r>
      <w:r w:rsidRPr="00B51757">
        <w:rPr>
          <w:rFonts w:eastAsia="Arial" w:cs="Arial"/>
          <w:position w:val="-1"/>
          <w:sz w:val="22"/>
          <w:szCs w:val="22"/>
        </w:rPr>
        <w:t>a</w:t>
      </w:r>
      <w:r w:rsidRPr="00B51757">
        <w:rPr>
          <w:rFonts w:eastAsia="Arial" w:cs="Arial"/>
          <w:spacing w:val="-1"/>
          <w:position w:val="-1"/>
          <w:sz w:val="22"/>
          <w:szCs w:val="22"/>
        </w:rPr>
        <w:t>b</w:t>
      </w:r>
      <w:r w:rsidRPr="00B51757">
        <w:rPr>
          <w:rFonts w:eastAsia="Arial" w:cs="Arial"/>
          <w:position w:val="-1"/>
          <w:sz w:val="22"/>
          <w:szCs w:val="22"/>
        </w:rPr>
        <w:t>o</w:t>
      </w:r>
      <w:r w:rsidRPr="00B51757">
        <w:rPr>
          <w:rFonts w:eastAsia="Arial" w:cs="Arial"/>
          <w:spacing w:val="-3"/>
          <w:position w:val="-1"/>
          <w:sz w:val="22"/>
          <w:szCs w:val="22"/>
        </w:rPr>
        <w:t>u</w:t>
      </w:r>
      <w:r w:rsidRPr="00B51757">
        <w:rPr>
          <w:rFonts w:eastAsia="Arial" w:cs="Arial"/>
          <w:position w:val="-1"/>
          <w:sz w:val="22"/>
          <w:szCs w:val="22"/>
        </w:rPr>
        <w:t>t</w:t>
      </w:r>
      <w:r w:rsidRPr="00B51757">
        <w:rPr>
          <w:rFonts w:eastAsia="Arial" w:cs="Arial"/>
          <w:spacing w:val="2"/>
          <w:position w:val="-1"/>
          <w:sz w:val="22"/>
          <w:szCs w:val="22"/>
        </w:rPr>
        <w:t xml:space="preserve"> potential </w:t>
      </w:r>
      <w:r w:rsidRPr="00B51757">
        <w:rPr>
          <w:rFonts w:eastAsia="Arial" w:cs="Arial"/>
          <w:spacing w:val="-3"/>
          <w:position w:val="-1"/>
          <w:sz w:val="22"/>
          <w:szCs w:val="22"/>
        </w:rPr>
        <w:t>a</w:t>
      </w:r>
      <w:r w:rsidRPr="00B51757">
        <w:rPr>
          <w:rFonts w:eastAsia="Arial" w:cs="Arial"/>
          <w:spacing w:val="1"/>
          <w:position w:val="-1"/>
          <w:sz w:val="22"/>
          <w:szCs w:val="22"/>
        </w:rPr>
        <w:t>rt</w:t>
      </w:r>
      <w:r w:rsidRPr="00B51757">
        <w:rPr>
          <w:rFonts w:eastAsia="Arial" w:cs="Arial"/>
          <w:position w:val="-1"/>
          <w:sz w:val="22"/>
          <w:szCs w:val="22"/>
        </w:rPr>
        <w:t>s</w:t>
      </w:r>
      <w:r w:rsidRPr="00B51757">
        <w:rPr>
          <w:rFonts w:eastAsia="Arial" w:cs="Arial"/>
          <w:spacing w:val="-3"/>
          <w:position w:val="-1"/>
          <w:sz w:val="22"/>
          <w:szCs w:val="22"/>
        </w:rPr>
        <w:t xml:space="preserve"> </w:t>
      </w:r>
      <w:r w:rsidRPr="00B51757">
        <w:rPr>
          <w:rFonts w:eastAsia="Arial" w:cs="Arial"/>
          <w:spacing w:val="3"/>
          <w:position w:val="-1"/>
          <w:sz w:val="22"/>
          <w:szCs w:val="22"/>
        </w:rPr>
        <w:t>f</w:t>
      </w:r>
      <w:r w:rsidRPr="00B51757">
        <w:rPr>
          <w:rFonts w:eastAsia="Arial" w:cs="Arial"/>
          <w:position w:val="-1"/>
          <w:sz w:val="22"/>
          <w:szCs w:val="22"/>
        </w:rPr>
        <w:t>u</w:t>
      </w:r>
      <w:r w:rsidRPr="00B51757">
        <w:rPr>
          <w:rFonts w:eastAsia="Arial" w:cs="Arial"/>
          <w:spacing w:val="-1"/>
          <w:position w:val="-1"/>
          <w:sz w:val="22"/>
          <w:szCs w:val="22"/>
        </w:rPr>
        <w:t>n</w:t>
      </w:r>
      <w:r w:rsidRPr="00B51757">
        <w:rPr>
          <w:rFonts w:eastAsia="Arial" w:cs="Arial"/>
          <w:position w:val="-1"/>
          <w:sz w:val="22"/>
          <w:szCs w:val="22"/>
        </w:rPr>
        <w:t>d</w:t>
      </w:r>
      <w:r w:rsidRPr="00B51757">
        <w:rPr>
          <w:rFonts w:eastAsia="Arial" w:cs="Arial"/>
          <w:spacing w:val="-1"/>
          <w:position w:val="-1"/>
          <w:sz w:val="22"/>
          <w:szCs w:val="22"/>
        </w:rPr>
        <w:t>i</w:t>
      </w:r>
      <w:r w:rsidRPr="00B51757">
        <w:rPr>
          <w:rFonts w:eastAsia="Arial" w:cs="Arial"/>
          <w:spacing w:val="-3"/>
          <w:position w:val="-1"/>
          <w:sz w:val="22"/>
          <w:szCs w:val="22"/>
        </w:rPr>
        <w:t>n</w:t>
      </w:r>
      <w:r w:rsidRPr="00B51757">
        <w:rPr>
          <w:rFonts w:eastAsia="Arial" w:cs="Arial"/>
          <w:position w:val="-1"/>
          <w:sz w:val="22"/>
          <w:szCs w:val="22"/>
        </w:rPr>
        <w:t>g sou</w:t>
      </w:r>
      <w:r w:rsidRPr="00B51757">
        <w:rPr>
          <w:rFonts w:eastAsia="Arial" w:cs="Arial"/>
          <w:spacing w:val="1"/>
          <w:position w:val="-1"/>
          <w:sz w:val="22"/>
          <w:szCs w:val="22"/>
        </w:rPr>
        <w:t>r</w:t>
      </w:r>
      <w:r w:rsidRPr="00B51757">
        <w:rPr>
          <w:rFonts w:eastAsia="Arial" w:cs="Arial"/>
          <w:position w:val="-1"/>
          <w:sz w:val="22"/>
          <w:szCs w:val="22"/>
        </w:rPr>
        <w:t>c</w:t>
      </w:r>
      <w:r w:rsidRPr="00B51757">
        <w:rPr>
          <w:rFonts w:eastAsia="Arial" w:cs="Arial"/>
          <w:spacing w:val="-3"/>
          <w:position w:val="-1"/>
          <w:sz w:val="22"/>
          <w:szCs w:val="22"/>
        </w:rPr>
        <w:t>e</w:t>
      </w:r>
      <w:r w:rsidRPr="00B51757">
        <w:rPr>
          <w:rFonts w:eastAsia="Arial" w:cs="Arial"/>
          <w:position w:val="-1"/>
          <w:sz w:val="22"/>
          <w:szCs w:val="22"/>
        </w:rPr>
        <w:t>s</w:t>
      </w:r>
      <w:r w:rsidRPr="00B51757">
        <w:rPr>
          <w:rFonts w:eastAsia="Arial" w:cs="Arial"/>
          <w:spacing w:val="1"/>
          <w:sz w:val="22"/>
          <w:szCs w:val="22"/>
        </w:rPr>
        <w:t>.</w:t>
      </w:r>
      <w:r w:rsidRPr="00B51757">
        <w:rPr>
          <w:rFonts w:cs="Arial"/>
          <w:w w:val="105"/>
          <w:sz w:val="22"/>
          <w:szCs w:val="22"/>
        </w:rPr>
        <w:t xml:space="preserve"> Act</w:t>
      </w:r>
      <w:r w:rsidRPr="00B51757">
        <w:rPr>
          <w:rFonts w:cs="Arial"/>
          <w:spacing w:val="-12"/>
          <w:w w:val="105"/>
          <w:sz w:val="22"/>
          <w:szCs w:val="22"/>
        </w:rPr>
        <w:t xml:space="preserve"> </w:t>
      </w:r>
      <w:r w:rsidRPr="00B51757">
        <w:rPr>
          <w:rFonts w:cs="Arial"/>
          <w:w w:val="105"/>
          <w:sz w:val="22"/>
          <w:szCs w:val="22"/>
        </w:rPr>
        <w:t>as</w:t>
      </w:r>
      <w:r w:rsidRPr="00B51757">
        <w:rPr>
          <w:rFonts w:cs="Arial"/>
          <w:spacing w:val="-10"/>
          <w:w w:val="105"/>
          <w:sz w:val="22"/>
          <w:szCs w:val="22"/>
        </w:rPr>
        <w:t xml:space="preserve"> </w:t>
      </w:r>
      <w:r w:rsidRPr="00B51757">
        <w:rPr>
          <w:rFonts w:cs="Arial"/>
          <w:w w:val="105"/>
          <w:sz w:val="22"/>
          <w:szCs w:val="22"/>
        </w:rPr>
        <w:t>a</w:t>
      </w:r>
      <w:r w:rsidRPr="00B51757">
        <w:rPr>
          <w:rFonts w:cs="Arial"/>
          <w:spacing w:val="-15"/>
          <w:w w:val="105"/>
          <w:sz w:val="22"/>
          <w:szCs w:val="22"/>
        </w:rPr>
        <w:t xml:space="preserve"> </w:t>
      </w:r>
      <w:r w:rsidRPr="00B51757">
        <w:rPr>
          <w:rFonts w:cs="Arial"/>
          <w:w w:val="105"/>
          <w:sz w:val="22"/>
          <w:szCs w:val="22"/>
        </w:rPr>
        <w:t>referral point</w:t>
      </w:r>
      <w:r w:rsidRPr="00B51757">
        <w:rPr>
          <w:rFonts w:cs="Arial"/>
          <w:spacing w:val="-9"/>
          <w:w w:val="105"/>
          <w:sz w:val="22"/>
          <w:szCs w:val="22"/>
        </w:rPr>
        <w:t xml:space="preserve"> </w:t>
      </w:r>
      <w:r w:rsidRPr="00B51757">
        <w:rPr>
          <w:rFonts w:cs="Arial"/>
          <w:w w:val="105"/>
          <w:sz w:val="22"/>
          <w:szCs w:val="22"/>
        </w:rPr>
        <w:t>for</w:t>
      </w:r>
      <w:r w:rsidRPr="00B51757">
        <w:rPr>
          <w:rFonts w:cs="Arial"/>
          <w:spacing w:val="-3"/>
          <w:w w:val="105"/>
          <w:sz w:val="22"/>
          <w:szCs w:val="22"/>
        </w:rPr>
        <w:t xml:space="preserve"> </w:t>
      </w:r>
      <w:r w:rsidRPr="00B51757">
        <w:rPr>
          <w:rFonts w:cs="Arial"/>
          <w:w w:val="105"/>
          <w:sz w:val="22"/>
          <w:szCs w:val="22"/>
        </w:rPr>
        <w:t>all</w:t>
      </w:r>
      <w:r w:rsidRPr="00B51757">
        <w:rPr>
          <w:rFonts w:cs="Arial"/>
          <w:spacing w:val="-15"/>
          <w:w w:val="105"/>
          <w:sz w:val="22"/>
          <w:szCs w:val="22"/>
        </w:rPr>
        <w:t xml:space="preserve"> </w:t>
      </w:r>
      <w:r w:rsidRPr="00B51757">
        <w:rPr>
          <w:rFonts w:cs="Arial"/>
          <w:w w:val="105"/>
          <w:sz w:val="22"/>
          <w:szCs w:val="22"/>
        </w:rPr>
        <w:t>matters</w:t>
      </w:r>
      <w:r w:rsidRPr="00B51757">
        <w:rPr>
          <w:rFonts w:cs="Arial"/>
          <w:spacing w:val="-9"/>
          <w:w w:val="105"/>
          <w:sz w:val="22"/>
          <w:szCs w:val="22"/>
        </w:rPr>
        <w:t xml:space="preserve"> </w:t>
      </w:r>
      <w:r w:rsidRPr="00B51757">
        <w:rPr>
          <w:rFonts w:cs="Arial"/>
          <w:w w:val="105"/>
          <w:sz w:val="22"/>
          <w:szCs w:val="22"/>
        </w:rPr>
        <w:t>relating</w:t>
      </w:r>
      <w:r w:rsidRPr="00B51757">
        <w:rPr>
          <w:rFonts w:cs="Arial"/>
          <w:spacing w:val="-4"/>
          <w:w w:val="105"/>
          <w:sz w:val="22"/>
          <w:szCs w:val="22"/>
        </w:rPr>
        <w:t xml:space="preserve"> </w:t>
      </w:r>
      <w:r w:rsidRPr="00B51757">
        <w:rPr>
          <w:rFonts w:cs="Arial"/>
          <w:w w:val="105"/>
          <w:sz w:val="22"/>
          <w:szCs w:val="22"/>
        </w:rPr>
        <w:t>to</w:t>
      </w:r>
      <w:r w:rsidRPr="00B51757">
        <w:rPr>
          <w:rFonts w:cs="Arial"/>
          <w:spacing w:val="-13"/>
          <w:w w:val="105"/>
          <w:sz w:val="22"/>
          <w:szCs w:val="22"/>
        </w:rPr>
        <w:t xml:space="preserve"> </w:t>
      </w:r>
      <w:r w:rsidRPr="00B51757">
        <w:rPr>
          <w:rFonts w:cs="Arial"/>
          <w:w w:val="105"/>
          <w:sz w:val="22"/>
          <w:szCs w:val="22"/>
        </w:rPr>
        <w:t>inclusion</w:t>
      </w:r>
      <w:r w:rsidRPr="00B51757">
        <w:rPr>
          <w:rFonts w:cs="Arial"/>
          <w:spacing w:val="2"/>
          <w:w w:val="105"/>
          <w:sz w:val="22"/>
          <w:szCs w:val="22"/>
        </w:rPr>
        <w:t xml:space="preserve"> </w:t>
      </w:r>
      <w:r w:rsidRPr="00B51757">
        <w:rPr>
          <w:rFonts w:cs="Arial"/>
          <w:w w:val="105"/>
          <w:sz w:val="22"/>
          <w:szCs w:val="22"/>
        </w:rPr>
        <w:t>and</w:t>
      </w:r>
      <w:r w:rsidRPr="00B51757">
        <w:rPr>
          <w:rFonts w:cs="Arial"/>
          <w:spacing w:val="-12"/>
          <w:w w:val="105"/>
          <w:sz w:val="22"/>
          <w:szCs w:val="22"/>
        </w:rPr>
        <w:t xml:space="preserve"> </w:t>
      </w:r>
      <w:r w:rsidRPr="00B51757">
        <w:rPr>
          <w:rFonts w:cs="Arial"/>
          <w:w w:val="105"/>
          <w:sz w:val="22"/>
          <w:szCs w:val="22"/>
        </w:rPr>
        <w:t>access</w:t>
      </w:r>
      <w:r w:rsidRPr="00B51757">
        <w:rPr>
          <w:rFonts w:cs="Arial"/>
          <w:spacing w:val="-4"/>
          <w:w w:val="105"/>
          <w:sz w:val="22"/>
          <w:szCs w:val="22"/>
        </w:rPr>
        <w:t xml:space="preserve"> </w:t>
      </w:r>
      <w:r w:rsidRPr="00B51757">
        <w:rPr>
          <w:rFonts w:cs="Arial"/>
          <w:w w:val="105"/>
          <w:sz w:val="22"/>
          <w:szCs w:val="22"/>
        </w:rPr>
        <w:t>to</w:t>
      </w:r>
      <w:r w:rsidRPr="00B51757">
        <w:rPr>
          <w:rFonts w:cs="Arial"/>
          <w:spacing w:val="-12"/>
          <w:w w:val="105"/>
          <w:sz w:val="22"/>
          <w:szCs w:val="22"/>
        </w:rPr>
        <w:t xml:space="preserve"> </w:t>
      </w:r>
      <w:r w:rsidRPr="00B51757">
        <w:rPr>
          <w:rFonts w:cs="Arial"/>
          <w:w w:val="105"/>
          <w:sz w:val="22"/>
          <w:szCs w:val="22"/>
        </w:rPr>
        <w:t>the</w:t>
      </w:r>
      <w:r w:rsidRPr="00B51757">
        <w:rPr>
          <w:rFonts w:cs="Arial"/>
          <w:spacing w:val="-10"/>
          <w:w w:val="105"/>
          <w:sz w:val="22"/>
          <w:szCs w:val="22"/>
        </w:rPr>
        <w:t xml:space="preserve"> </w:t>
      </w:r>
      <w:r w:rsidRPr="00B51757">
        <w:rPr>
          <w:rFonts w:cs="Arial"/>
          <w:w w:val="105"/>
          <w:sz w:val="22"/>
          <w:szCs w:val="22"/>
        </w:rPr>
        <w:t>arts across the</w:t>
      </w:r>
      <w:r w:rsidRPr="00B51757">
        <w:rPr>
          <w:rFonts w:cs="Arial"/>
          <w:spacing w:val="15"/>
          <w:w w:val="105"/>
          <w:sz w:val="22"/>
          <w:szCs w:val="22"/>
        </w:rPr>
        <w:t xml:space="preserve"> </w:t>
      </w:r>
      <w:r w:rsidRPr="00B51757">
        <w:rPr>
          <w:rFonts w:cs="Arial"/>
          <w:w w:val="105"/>
          <w:sz w:val="22"/>
          <w:szCs w:val="22"/>
        </w:rPr>
        <w:t>state.</w:t>
      </w:r>
    </w:p>
    <w:p w14:paraId="42BBD1F9" w14:textId="77777777" w:rsidR="00217FDC" w:rsidRPr="00B51757" w:rsidRDefault="00217FDC" w:rsidP="00217FDC">
      <w:pPr>
        <w:tabs>
          <w:tab w:val="left" w:pos="360"/>
        </w:tabs>
        <w:jc w:val="both"/>
        <w:rPr>
          <w:rFonts w:cs="Arial"/>
          <w:sz w:val="22"/>
          <w:szCs w:val="22"/>
        </w:rPr>
      </w:pPr>
    </w:p>
    <w:p w14:paraId="3A730CA8" w14:textId="673856CE" w:rsidR="00217FDC" w:rsidRPr="00B51757" w:rsidRDefault="00217FDC" w:rsidP="00217FDC">
      <w:pPr>
        <w:rPr>
          <w:sz w:val="22"/>
          <w:szCs w:val="22"/>
        </w:rPr>
      </w:pPr>
      <w:r w:rsidRPr="00B51757">
        <w:rPr>
          <w:rFonts w:cs="Arial"/>
          <w:b/>
          <w:bCs/>
          <w:sz w:val="22"/>
          <w:szCs w:val="22"/>
        </w:rPr>
        <w:t>Fee for service work</w:t>
      </w:r>
      <w:r w:rsidRPr="00B51757">
        <w:rPr>
          <w:rFonts w:cs="Arial"/>
          <w:sz w:val="22"/>
          <w:szCs w:val="22"/>
        </w:rPr>
        <w:t xml:space="preserve"> </w:t>
      </w:r>
      <w:r w:rsidR="004B7B18">
        <w:rPr>
          <w:rFonts w:cs="Arial"/>
          <w:sz w:val="22"/>
          <w:szCs w:val="22"/>
        </w:rPr>
        <w:t>–</w:t>
      </w:r>
      <w:r w:rsidRPr="00B51757">
        <w:rPr>
          <w:rFonts w:cs="Arial"/>
          <w:sz w:val="22"/>
          <w:szCs w:val="22"/>
        </w:rPr>
        <w:t xml:space="preserve"> Work with the CEO to further develop the A</w:t>
      </w:r>
      <w:r w:rsidR="004B7B18" w:rsidRPr="00B51757">
        <w:rPr>
          <w:rFonts w:cs="Arial"/>
          <w:sz w:val="22"/>
          <w:szCs w:val="22"/>
        </w:rPr>
        <w:t>a</w:t>
      </w:r>
      <w:r w:rsidRPr="00B51757">
        <w:rPr>
          <w:rFonts w:cs="Arial"/>
          <w:sz w:val="22"/>
          <w:szCs w:val="22"/>
        </w:rPr>
        <w:t>rts consulting packages; identifying and securing fee for service work including Disability Inclusion Action Plans, Walk and Talk Access Audits, Website Audits and other access and inclusion opportunities. This role will also liaise with the A</w:t>
      </w:r>
      <w:r w:rsidR="004B7B18" w:rsidRPr="00B51757">
        <w:rPr>
          <w:rFonts w:cs="Arial"/>
          <w:sz w:val="22"/>
          <w:szCs w:val="22"/>
        </w:rPr>
        <w:t>a</w:t>
      </w:r>
      <w:r w:rsidRPr="00B51757">
        <w:rPr>
          <w:rFonts w:cs="Arial"/>
          <w:sz w:val="22"/>
          <w:szCs w:val="22"/>
        </w:rPr>
        <w:t xml:space="preserve">rts contractor consultants and advisors used to deliver the fee for service work. </w:t>
      </w:r>
    </w:p>
    <w:p w14:paraId="6AB962A5" w14:textId="77777777" w:rsidR="00217FDC" w:rsidRPr="00B51757" w:rsidRDefault="00217FDC" w:rsidP="00217FDC">
      <w:pPr>
        <w:pStyle w:val="BodyText"/>
        <w:spacing w:before="3"/>
        <w:rPr>
          <w:rFonts w:cs="Arial"/>
          <w:sz w:val="22"/>
          <w:szCs w:val="22"/>
        </w:rPr>
      </w:pPr>
    </w:p>
    <w:p w14:paraId="650A3712" w14:textId="47483788" w:rsidR="00217FDC" w:rsidRPr="00B51757" w:rsidRDefault="00217FDC" w:rsidP="00217FDC">
      <w:pPr>
        <w:widowControl w:val="0"/>
        <w:tabs>
          <w:tab w:val="left" w:pos="1012"/>
        </w:tabs>
        <w:autoSpaceDE w:val="0"/>
        <w:autoSpaceDN w:val="0"/>
        <w:spacing w:line="252" w:lineRule="auto"/>
        <w:ind w:right="101"/>
        <w:jc w:val="both"/>
        <w:rPr>
          <w:rFonts w:cs="Arial"/>
          <w:sz w:val="22"/>
          <w:szCs w:val="22"/>
        </w:rPr>
      </w:pPr>
      <w:r w:rsidRPr="00B51757">
        <w:rPr>
          <w:rFonts w:cs="Arial"/>
          <w:b/>
          <w:bCs/>
          <w:w w:val="105"/>
          <w:sz w:val="22"/>
          <w:szCs w:val="22"/>
        </w:rPr>
        <w:t>Promotion</w:t>
      </w:r>
      <w:r w:rsidRPr="00B51757">
        <w:rPr>
          <w:rFonts w:cs="Arial"/>
          <w:w w:val="105"/>
          <w:sz w:val="22"/>
          <w:szCs w:val="22"/>
        </w:rPr>
        <w:t xml:space="preserve"> </w:t>
      </w:r>
      <w:r w:rsidR="004B7B18">
        <w:rPr>
          <w:rFonts w:cs="Arial"/>
          <w:w w:val="105"/>
          <w:sz w:val="22"/>
          <w:szCs w:val="22"/>
        </w:rPr>
        <w:t>–</w:t>
      </w:r>
      <w:r w:rsidRPr="00B51757">
        <w:rPr>
          <w:rFonts w:cs="Arial"/>
          <w:w w:val="105"/>
          <w:sz w:val="22"/>
          <w:szCs w:val="22"/>
        </w:rPr>
        <w:t xml:space="preserve"> Work with the Marketing Manager to ensure regular exposure of work and</w:t>
      </w:r>
      <w:r w:rsidRPr="00B51757">
        <w:rPr>
          <w:rFonts w:cs="Arial"/>
          <w:spacing w:val="-18"/>
          <w:w w:val="105"/>
          <w:sz w:val="22"/>
          <w:szCs w:val="22"/>
        </w:rPr>
        <w:t xml:space="preserve"> identify and </w:t>
      </w:r>
      <w:r w:rsidRPr="00B51757">
        <w:rPr>
          <w:rFonts w:cs="Arial"/>
          <w:w w:val="105"/>
          <w:sz w:val="22"/>
          <w:szCs w:val="22"/>
        </w:rPr>
        <w:t>build</w:t>
      </w:r>
      <w:r w:rsidRPr="00B51757">
        <w:rPr>
          <w:rFonts w:cs="Arial"/>
          <w:spacing w:val="-14"/>
          <w:w w:val="105"/>
          <w:sz w:val="22"/>
          <w:szCs w:val="22"/>
        </w:rPr>
        <w:t xml:space="preserve"> new </w:t>
      </w:r>
      <w:r w:rsidRPr="00B51757">
        <w:rPr>
          <w:rFonts w:cs="Arial"/>
          <w:w w:val="105"/>
          <w:sz w:val="22"/>
          <w:szCs w:val="22"/>
        </w:rPr>
        <w:t>partnerships</w:t>
      </w:r>
      <w:r w:rsidRPr="00B51757">
        <w:rPr>
          <w:rFonts w:cs="Arial"/>
          <w:spacing w:val="-5"/>
          <w:w w:val="105"/>
          <w:sz w:val="22"/>
          <w:szCs w:val="22"/>
        </w:rPr>
        <w:t xml:space="preserve"> </w:t>
      </w:r>
      <w:r w:rsidRPr="00B51757">
        <w:rPr>
          <w:rFonts w:cs="Arial"/>
          <w:w w:val="105"/>
          <w:sz w:val="22"/>
          <w:szCs w:val="22"/>
        </w:rPr>
        <w:t>between</w:t>
      </w:r>
      <w:r w:rsidRPr="00B51757">
        <w:rPr>
          <w:rFonts w:cs="Arial"/>
          <w:spacing w:val="-7"/>
          <w:w w:val="105"/>
          <w:sz w:val="22"/>
          <w:szCs w:val="22"/>
        </w:rPr>
        <w:t xml:space="preserve"> </w:t>
      </w:r>
      <w:r w:rsidRPr="00B51757">
        <w:rPr>
          <w:rFonts w:cs="Arial"/>
          <w:w w:val="105"/>
          <w:sz w:val="22"/>
          <w:szCs w:val="22"/>
        </w:rPr>
        <w:t>and</w:t>
      </w:r>
      <w:r w:rsidRPr="00B51757">
        <w:rPr>
          <w:rFonts w:cs="Arial"/>
          <w:spacing w:val="-16"/>
          <w:w w:val="105"/>
          <w:sz w:val="22"/>
          <w:szCs w:val="22"/>
        </w:rPr>
        <w:t xml:space="preserve"> </w:t>
      </w:r>
      <w:r w:rsidRPr="00B51757">
        <w:rPr>
          <w:rFonts w:cs="Arial"/>
          <w:w w:val="105"/>
          <w:sz w:val="22"/>
          <w:szCs w:val="22"/>
        </w:rPr>
        <w:t>within</w:t>
      </w:r>
      <w:r w:rsidRPr="00B51757">
        <w:rPr>
          <w:rFonts w:cs="Arial"/>
          <w:spacing w:val="-12"/>
          <w:w w:val="105"/>
          <w:sz w:val="22"/>
          <w:szCs w:val="22"/>
        </w:rPr>
        <w:t xml:space="preserve"> </w:t>
      </w:r>
      <w:r w:rsidRPr="00B51757">
        <w:rPr>
          <w:rFonts w:cs="Arial"/>
          <w:w w:val="105"/>
          <w:sz w:val="22"/>
          <w:szCs w:val="22"/>
        </w:rPr>
        <w:t>the</w:t>
      </w:r>
      <w:r w:rsidRPr="00B51757">
        <w:rPr>
          <w:rFonts w:cs="Arial"/>
          <w:spacing w:val="-11"/>
          <w:w w:val="105"/>
          <w:sz w:val="22"/>
          <w:szCs w:val="22"/>
        </w:rPr>
        <w:t xml:space="preserve"> </w:t>
      </w:r>
      <w:r w:rsidRPr="00B51757">
        <w:rPr>
          <w:rFonts w:cs="Arial"/>
          <w:w w:val="105"/>
          <w:sz w:val="22"/>
          <w:szCs w:val="22"/>
        </w:rPr>
        <w:t>arts</w:t>
      </w:r>
      <w:r w:rsidRPr="00B51757">
        <w:rPr>
          <w:rFonts w:cs="Arial"/>
          <w:spacing w:val="-13"/>
          <w:w w:val="105"/>
          <w:sz w:val="22"/>
          <w:szCs w:val="22"/>
        </w:rPr>
        <w:t xml:space="preserve"> </w:t>
      </w:r>
      <w:r w:rsidRPr="00B51757">
        <w:rPr>
          <w:rFonts w:cs="Arial"/>
          <w:w w:val="105"/>
          <w:sz w:val="22"/>
          <w:szCs w:val="22"/>
        </w:rPr>
        <w:t>and</w:t>
      </w:r>
      <w:r w:rsidRPr="00B51757">
        <w:rPr>
          <w:rFonts w:cs="Arial"/>
          <w:spacing w:val="-16"/>
          <w:w w:val="105"/>
          <w:sz w:val="22"/>
          <w:szCs w:val="22"/>
        </w:rPr>
        <w:t xml:space="preserve"> </w:t>
      </w:r>
      <w:r w:rsidRPr="00B51757">
        <w:rPr>
          <w:rFonts w:cs="Arial"/>
          <w:w w:val="105"/>
          <w:sz w:val="22"/>
          <w:szCs w:val="22"/>
        </w:rPr>
        <w:t>cultural</w:t>
      </w:r>
      <w:r w:rsidRPr="00B51757">
        <w:rPr>
          <w:rFonts w:cs="Arial"/>
          <w:spacing w:val="-15"/>
          <w:w w:val="105"/>
          <w:sz w:val="22"/>
          <w:szCs w:val="22"/>
        </w:rPr>
        <w:t xml:space="preserve"> </w:t>
      </w:r>
      <w:r w:rsidRPr="00B51757">
        <w:rPr>
          <w:rFonts w:cs="Arial"/>
          <w:w w:val="105"/>
          <w:sz w:val="22"/>
          <w:szCs w:val="22"/>
        </w:rPr>
        <w:t>sectors and the disability sector across the</w:t>
      </w:r>
      <w:r w:rsidRPr="00B51757">
        <w:rPr>
          <w:rFonts w:cs="Arial"/>
          <w:spacing w:val="13"/>
          <w:w w:val="105"/>
          <w:sz w:val="22"/>
          <w:szCs w:val="22"/>
        </w:rPr>
        <w:t xml:space="preserve"> </w:t>
      </w:r>
      <w:r w:rsidRPr="00B51757">
        <w:rPr>
          <w:rFonts w:cs="Arial"/>
          <w:w w:val="105"/>
          <w:sz w:val="22"/>
          <w:szCs w:val="22"/>
        </w:rPr>
        <w:t>state.</w:t>
      </w:r>
    </w:p>
    <w:p w14:paraId="53EF934A" w14:textId="77777777" w:rsidR="00217FDC" w:rsidRPr="00B51757" w:rsidRDefault="00217FDC" w:rsidP="00217FDC">
      <w:pPr>
        <w:pStyle w:val="ListParagraph"/>
        <w:rPr>
          <w:rFonts w:ascii="Arial" w:hAnsi="Arial" w:cs="Arial"/>
          <w:sz w:val="22"/>
          <w:szCs w:val="22"/>
        </w:rPr>
      </w:pPr>
    </w:p>
    <w:p w14:paraId="28F27159" w14:textId="70660739" w:rsidR="00217FDC" w:rsidRPr="00B51757" w:rsidRDefault="00217FDC" w:rsidP="00217FDC">
      <w:pPr>
        <w:rPr>
          <w:sz w:val="22"/>
          <w:szCs w:val="22"/>
        </w:rPr>
      </w:pPr>
      <w:r w:rsidRPr="00B51757">
        <w:rPr>
          <w:rFonts w:cs="Arial"/>
          <w:b/>
          <w:bCs/>
          <w:sz w:val="22"/>
          <w:szCs w:val="22"/>
        </w:rPr>
        <w:t>Advocacy</w:t>
      </w:r>
      <w:r w:rsidRPr="00B51757">
        <w:rPr>
          <w:rFonts w:cs="Arial"/>
          <w:sz w:val="22"/>
          <w:szCs w:val="22"/>
        </w:rPr>
        <w:t xml:space="preserve"> – Provide informed policy advice to the CEO as required. Coordinate and facilitate meetings with the A</w:t>
      </w:r>
      <w:r w:rsidR="004B7B18" w:rsidRPr="00B51757">
        <w:rPr>
          <w:rFonts w:cs="Arial"/>
          <w:sz w:val="22"/>
          <w:szCs w:val="22"/>
        </w:rPr>
        <w:t>a</w:t>
      </w:r>
      <w:r w:rsidRPr="00B51757">
        <w:rPr>
          <w:rFonts w:cs="Arial"/>
          <w:sz w:val="22"/>
          <w:szCs w:val="22"/>
        </w:rPr>
        <w:t>rts Advisory team. Represent A</w:t>
      </w:r>
      <w:r w:rsidR="004B7B18" w:rsidRPr="00B51757">
        <w:rPr>
          <w:rFonts w:cs="Arial"/>
          <w:sz w:val="22"/>
          <w:szCs w:val="22"/>
        </w:rPr>
        <w:t>a</w:t>
      </w:r>
      <w:r w:rsidRPr="00B51757">
        <w:rPr>
          <w:rFonts w:cs="Arial"/>
          <w:sz w:val="22"/>
          <w:szCs w:val="22"/>
        </w:rPr>
        <w:t>rts as and when required in communit</w:t>
      </w:r>
      <w:r w:rsidRPr="00B51757">
        <w:rPr>
          <w:rFonts w:cs="Arial"/>
          <w:iCs/>
          <w:sz w:val="22"/>
          <w:szCs w:val="22"/>
        </w:rPr>
        <w:t>y and sector forums.</w:t>
      </w:r>
      <w:r w:rsidRPr="00B51757">
        <w:rPr>
          <w:rFonts w:cs="Arial"/>
          <w:i/>
          <w:iCs/>
          <w:sz w:val="22"/>
          <w:szCs w:val="22"/>
        </w:rPr>
        <w:t xml:space="preserve"> </w:t>
      </w:r>
    </w:p>
    <w:p w14:paraId="77F339A5" w14:textId="77777777" w:rsidR="00217FDC" w:rsidRPr="00B51757" w:rsidRDefault="00217FDC" w:rsidP="00217FDC">
      <w:pPr>
        <w:pStyle w:val="BodyText"/>
        <w:spacing w:before="2"/>
        <w:rPr>
          <w:rFonts w:cs="Arial"/>
          <w:sz w:val="22"/>
          <w:szCs w:val="22"/>
        </w:rPr>
      </w:pPr>
    </w:p>
    <w:p w14:paraId="48F778BC" w14:textId="77777777" w:rsidR="00217FDC" w:rsidRPr="00B51757" w:rsidRDefault="00217FDC" w:rsidP="00217FDC">
      <w:pPr>
        <w:widowControl w:val="0"/>
        <w:tabs>
          <w:tab w:val="left" w:pos="1002"/>
          <w:tab w:val="left" w:pos="1003"/>
        </w:tabs>
        <w:autoSpaceDE w:val="0"/>
        <w:autoSpaceDN w:val="0"/>
        <w:rPr>
          <w:rFonts w:cs="Arial"/>
          <w:sz w:val="22"/>
          <w:szCs w:val="22"/>
        </w:rPr>
      </w:pPr>
      <w:r w:rsidRPr="00B51757">
        <w:rPr>
          <w:rFonts w:cs="Arial"/>
          <w:sz w:val="22"/>
          <w:szCs w:val="22"/>
        </w:rPr>
        <w:t>Other duties as</w:t>
      </w:r>
      <w:r w:rsidRPr="00B51757">
        <w:rPr>
          <w:rFonts w:cs="Arial"/>
          <w:spacing w:val="-5"/>
          <w:sz w:val="22"/>
          <w:szCs w:val="22"/>
        </w:rPr>
        <w:t xml:space="preserve"> </w:t>
      </w:r>
      <w:r w:rsidRPr="00B51757">
        <w:rPr>
          <w:rFonts w:cs="Arial"/>
          <w:sz w:val="22"/>
          <w:szCs w:val="22"/>
        </w:rPr>
        <w:t>required.</w:t>
      </w:r>
    </w:p>
    <w:p w14:paraId="58DF9FA2" w14:textId="77777777" w:rsidR="00217FDC" w:rsidRDefault="00217FDC" w:rsidP="00217FDC">
      <w:pPr>
        <w:pStyle w:val="NoSpacing"/>
        <w:rPr>
          <w:rFonts w:ascii="Arial" w:hAnsi="Arial" w:cs="Arial"/>
          <w:b/>
          <w:sz w:val="32"/>
          <w:szCs w:val="32"/>
        </w:rPr>
      </w:pPr>
      <w:r>
        <w:rPr>
          <w:rFonts w:ascii="Arial" w:hAnsi="Arial" w:cs="Arial"/>
          <w:b/>
          <w:sz w:val="32"/>
          <w:szCs w:val="32"/>
        </w:rPr>
        <w:tab/>
      </w:r>
    </w:p>
    <w:p w14:paraId="15FBF3CE" w14:textId="5473E878" w:rsidR="00217FDC" w:rsidRPr="00B51757" w:rsidRDefault="00217FDC" w:rsidP="00217FDC">
      <w:pPr>
        <w:pStyle w:val="NoSpacing"/>
        <w:rPr>
          <w:rFonts w:ascii="Arial" w:hAnsi="Arial" w:cs="Arial"/>
          <w:b/>
          <w:bCs/>
          <w:sz w:val="22"/>
          <w:szCs w:val="22"/>
        </w:rPr>
      </w:pPr>
      <w:bookmarkStart w:id="0" w:name="_Hlk122434178"/>
      <w:r w:rsidRPr="00B51757">
        <w:rPr>
          <w:rFonts w:ascii="Arial" w:hAnsi="Arial" w:cs="Arial"/>
          <w:b/>
          <w:bCs/>
          <w:sz w:val="22"/>
          <w:szCs w:val="22"/>
        </w:rPr>
        <w:t>Key Priorities</w:t>
      </w:r>
      <w:r w:rsidR="004B7B18">
        <w:rPr>
          <w:rFonts w:ascii="Arial" w:hAnsi="Arial" w:cs="Arial"/>
          <w:b/>
          <w:bCs/>
          <w:sz w:val="22"/>
          <w:szCs w:val="22"/>
        </w:rPr>
        <w:t xml:space="preserve"> 2023</w:t>
      </w:r>
    </w:p>
    <w:p w14:paraId="7DC4D32A" w14:textId="77777777" w:rsidR="00217FDC" w:rsidRPr="00B51757" w:rsidRDefault="00217FDC" w:rsidP="00217FDC">
      <w:pPr>
        <w:pStyle w:val="NoSpacing"/>
        <w:rPr>
          <w:rFonts w:ascii="Arial" w:hAnsi="Arial" w:cs="Arial"/>
          <w:b/>
          <w:bCs/>
          <w:sz w:val="22"/>
          <w:szCs w:val="22"/>
        </w:rPr>
      </w:pPr>
      <w:r w:rsidRPr="00B51757">
        <w:rPr>
          <w:rFonts w:ascii="Arial" w:hAnsi="Arial" w:cs="Arial"/>
          <w:sz w:val="22"/>
          <w:szCs w:val="22"/>
        </w:rPr>
        <w:t xml:space="preserve">For this current period, the following areas have been identified as priorities. </w:t>
      </w:r>
    </w:p>
    <w:p w14:paraId="02E5EE58" w14:textId="77777777" w:rsidR="00217FDC" w:rsidRPr="00B51757" w:rsidRDefault="00217FDC" w:rsidP="00217FDC">
      <w:pPr>
        <w:pStyle w:val="NoSpacing"/>
        <w:rPr>
          <w:rFonts w:ascii="Arial" w:hAnsi="Arial" w:cs="Arial"/>
          <w:b/>
          <w:bCs/>
          <w:sz w:val="22"/>
          <w:szCs w:val="22"/>
        </w:rPr>
      </w:pPr>
    </w:p>
    <w:p w14:paraId="49F551A7" w14:textId="05D8E70E" w:rsidR="00217FDC" w:rsidRPr="00B51757" w:rsidRDefault="00217FDC" w:rsidP="00217FDC">
      <w:pPr>
        <w:pStyle w:val="NoSpacing"/>
        <w:rPr>
          <w:rFonts w:ascii="Arial" w:hAnsi="Arial" w:cs="Arial"/>
          <w:sz w:val="22"/>
          <w:szCs w:val="22"/>
        </w:rPr>
      </w:pPr>
      <w:r w:rsidRPr="00B51757">
        <w:rPr>
          <w:rFonts w:ascii="Arial" w:hAnsi="Arial" w:cs="Arial"/>
          <w:b/>
          <w:bCs/>
          <w:sz w:val="22"/>
          <w:szCs w:val="22"/>
        </w:rPr>
        <w:t>Programming and development</w:t>
      </w:r>
      <w:r w:rsidRPr="00B51757">
        <w:rPr>
          <w:rFonts w:ascii="Arial" w:hAnsi="Arial" w:cs="Arial"/>
          <w:sz w:val="22"/>
          <w:szCs w:val="22"/>
        </w:rPr>
        <w:t xml:space="preserve">: Work with the CEO and team to deliver a program of </w:t>
      </w:r>
      <w:r w:rsidR="00DA4680">
        <w:rPr>
          <w:rFonts w:ascii="Arial" w:hAnsi="Arial" w:cs="Arial"/>
          <w:sz w:val="22"/>
          <w:szCs w:val="22"/>
        </w:rPr>
        <w:t xml:space="preserve">public </w:t>
      </w:r>
      <w:r w:rsidRPr="00B51757">
        <w:rPr>
          <w:rFonts w:ascii="Arial" w:hAnsi="Arial" w:cs="Arial"/>
          <w:sz w:val="22"/>
          <w:szCs w:val="22"/>
        </w:rPr>
        <w:t xml:space="preserve">activity for </w:t>
      </w:r>
      <w:r w:rsidR="004B7B18">
        <w:rPr>
          <w:rFonts w:ascii="Arial" w:hAnsi="Arial" w:cs="Arial"/>
          <w:sz w:val="22"/>
          <w:szCs w:val="22"/>
        </w:rPr>
        <w:t>2023</w:t>
      </w:r>
      <w:r w:rsidRPr="00B51757">
        <w:rPr>
          <w:rFonts w:ascii="Arial" w:hAnsi="Arial" w:cs="Arial"/>
          <w:sz w:val="22"/>
          <w:szCs w:val="22"/>
        </w:rPr>
        <w:t xml:space="preserve"> as outlined in the current strategic plan, including: In Conversation, </w:t>
      </w:r>
      <w:r w:rsidR="004B7B18">
        <w:rPr>
          <w:rFonts w:ascii="Arial" w:hAnsi="Arial" w:cs="Arial"/>
          <w:sz w:val="22"/>
          <w:szCs w:val="22"/>
        </w:rPr>
        <w:t>Access: Ideas and Insights panel conversations</w:t>
      </w:r>
      <w:r w:rsidRPr="00B51757">
        <w:rPr>
          <w:rFonts w:ascii="Arial" w:hAnsi="Arial" w:cs="Arial"/>
          <w:sz w:val="22"/>
          <w:szCs w:val="22"/>
        </w:rPr>
        <w:t xml:space="preserve">, </w:t>
      </w:r>
      <w:r w:rsidR="00DA4680">
        <w:rPr>
          <w:rFonts w:ascii="Arial" w:hAnsi="Arial" w:cs="Arial"/>
          <w:sz w:val="22"/>
          <w:szCs w:val="22"/>
        </w:rPr>
        <w:t>Advance Your Career p</w:t>
      </w:r>
      <w:r w:rsidRPr="00B51757">
        <w:rPr>
          <w:rFonts w:ascii="Arial" w:hAnsi="Arial" w:cs="Arial"/>
          <w:sz w:val="22"/>
          <w:szCs w:val="22"/>
        </w:rPr>
        <w:t xml:space="preserve">rofessional </w:t>
      </w:r>
      <w:r w:rsidR="00DA4680">
        <w:rPr>
          <w:rFonts w:ascii="Arial" w:hAnsi="Arial" w:cs="Arial"/>
          <w:sz w:val="22"/>
          <w:szCs w:val="22"/>
        </w:rPr>
        <w:t>d</w:t>
      </w:r>
      <w:r w:rsidRPr="00B51757">
        <w:rPr>
          <w:rFonts w:ascii="Arial" w:hAnsi="Arial" w:cs="Arial"/>
          <w:sz w:val="22"/>
          <w:szCs w:val="22"/>
        </w:rPr>
        <w:t>evelopment workshops.</w:t>
      </w:r>
      <w:r w:rsidR="00DA4680">
        <w:rPr>
          <w:rFonts w:ascii="Arial" w:hAnsi="Arial" w:cs="Arial"/>
          <w:sz w:val="22"/>
          <w:szCs w:val="22"/>
        </w:rPr>
        <w:t xml:space="preserve"> </w:t>
      </w:r>
    </w:p>
    <w:p w14:paraId="33F403C2" w14:textId="77777777" w:rsidR="00217FDC" w:rsidRPr="00B51757" w:rsidRDefault="00217FDC" w:rsidP="00217FDC">
      <w:pPr>
        <w:pStyle w:val="NoSpacing"/>
        <w:rPr>
          <w:rFonts w:ascii="Arial" w:hAnsi="Arial" w:cs="Arial"/>
          <w:sz w:val="22"/>
          <w:szCs w:val="22"/>
        </w:rPr>
      </w:pPr>
    </w:p>
    <w:p w14:paraId="3340EE09" w14:textId="77777777" w:rsidR="00217FDC" w:rsidRPr="00B51757" w:rsidRDefault="00217FDC" w:rsidP="00217FDC">
      <w:pPr>
        <w:pStyle w:val="NoSpacing"/>
        <w:rPr>
          <w:rFonts w:ascii="Arial" w:hAnsi="Arial" w:cs="Arial"/>
          <w:sz w:val="22"/>
          <w:szCs w:val="22"/>
        </w:rPr>
      </w:pPr>
      <w:r w:rsidRPr="00B51757">
        <w:rPr>
          <w:rFonts w:ascii="Arial" w:hAnsi="Arial" w:cs="Arial"/>
          <w:b/>
          <w:bCs/>
          <w:sz w:val="22"/>
          <w:szCs w:val="22"/>
        </w:rPr>
        <w:t>Consulting</w:t>
      </w:r>
      <w:r w:rsidRPr="00B51757">
        <w:rPr>
          <w:rFonts w:ascii="Arial" w:hAnsi="Arial" w:cs="Arial"/>
          <w:sz w:val="22"/>
          <w:szCs w:val="22"/>
        </w:rPr>
        <w:t xml:space="preserve">: Oversee the delivery of consultancy services including Disability Inclusion Action Plans, Walk and Talk Access Audits and Website Audits. </w:t>
      </w:r>
      <w:r w:rsidRPr="00B51757">
        <w:rPr>
          <w:rFonts w:ascii="Arial" w:hAnsi="Arial" w:cs="Arial"/>
          <w:spacing w:val="-18"/>
          <w:w w:val="105"/>
          <w:sz w:val="22"/>
          <w:szCs w:val="22"/>
        </w:rPr>
        <w:t xml:space="preserve">Identify and </w:t>
      </w:r>
      <w:r w:rsidRPr="00B51757">
        <w:rPr>
          <w:rFonts w:ascii="Arial" w:hAnsi="Arial" w:cs="Arial"/>
          <w:w w:val="105"/>
          <w:sz w:val="22"/>
          <w:szCs w:val="22"/>
        </w:rPr>
        <w:t>build</w:t>
      </w:r>
      <w:r w:rsidRPr="00B51757">
        <w:rPr>
          <w:rFonts w:ascii="Arial" w:hAnsi="Arial" w:cs="Arial"/>
          <w:spacing w:val="-14"/>
          <w:w w:val="105"/>
          <w:sz w:val="22"/>
          <w:szCs w:val="22"/>
        </w:rPr>
        <w:t xml:space="preserve"> new </w:t>
      </w:r>
      <w:r w:rsidRPr="00B51757">
        <w:rPr>
          <w:rFonts w:ascii="Arial" w:hAnsi="Arial" w:cs="Arial"/>
          <w:w w:val="105"/>
          <w:sz w:val="22"/>
          <w:szCs w:val="22"/>
        </w:rPr>
        <w:t>partnership opportunities</w:t>
      </w:r>
      <w:r w:rsidRPr="00B51757">
        <w:rPr>
          <w:rFonts w:ascii="Arial" w:hAnsi="Arial" w:cs="Arial"/>
          <w:spacing w:val="-16"/>
          <w:w w:val="105"/>
          <w:sz w:val="22"/>
          <w:szCs w:val="22"/>
        </w:rPr>
        <w:t xml:space="preserve"> </w:t>
      </w:r>
      <w:r w:rsidRPr="00B51757">
        <w:rPr>
          <w:rFonts w:ascii="Arial" w:hAnsi="Arial" w:cs="Arial"/>
          <w:w w:val="105"/>
          <w:sz w:val="22"/>
          <w:szCs w:val="22"/>
        </w:rPr>
        <w:t>within</w:t>
      </w:r>
      <w:r w:rsidRPr="00B51757">
        <w:rPr>
          <w:rFonts w:ascii="Arial" w:hAnsi="Arial" w:cs="Arial"/>
          <w:spacing w:val="-12"/>
          <w:w w:val="105"/>
          <w:sz w:val="22"/>
          <w:szCs w:val="22"/>
        </w:rPr>
        <w:t xml:space="preserve"> </w:t>
      </w:r>
      <w:r w:rsidRPr="00B51757">
        <w:rPr>
          <w:rFonts w:ascii="Arial" w:hAnsi="Arial" w:cs="Arial"/>
          <w:w w:val="105"/>
          <w:sz w:val="22"/>
          <w:szCs w:val="22"/>
        </w:rPr>
        <w:t>the</w:t>
      </w:r>
      <w:r w:rsidRPr="00B51757">
        <w:rPr>
          <w:rFonts w:ascii="Arial" w:hAnsi="Arial" w:cs="Arial"/>
          <w:spacing w:val="-11"/>
          <w:w w:val="105"/>
          <w:sz w:val="22"/>
          <w:szCs w:val="22"/>
        </w:rPr>
        <w:t xml:space="preserve"> </w:t>
      </w:r>
      <w:r w:rsidRPr="00B51757">
        <w:rPr>
          <w:rFonts w:ascii="Arial" w:hAnsi="Arial" w:cs="Arial"/>
          <w:w w:val="105"/>
          <w:sz w:val="22"/>
          <w:szCs w:val="22"/>
        </w:rPr>
        <w:t>arts</w:t>
      </w:r>
      <w:r w:rsidRPr="00B51757">
        <w:rPr>
          <w:rFonts w:ascii="Arial" w:hAnsi="Arial" w:cs="Arial"/>
          <w:spacing w:val="-13"/>
          <w:w w:val="105"/>
          <w:sz w:val="22"/>
          <w:szCs w:val="22"/>
        </w:rPr>
        <w:t xml:space="preserve"> </w:t>
      </w:r>
      <w:r w:rsidRPr="00B51757">
        <w:rPr>
          <w:rFonts w:ascii="Arial" w:hAnsi="Arial" w:cs="Arial"/>
          <w:w w:val="105"/>
          <w:sz w:val="22"/>
          <w:szCs w:val="22"/>
        </w:rPr>
        <w:t>and</w:t>
      </w:r>
      <w:r w:rsidRPr="00B51757">
        <w:rPr>
          <w:rFonts w:ascii="Arial" w:hAnsi="Arial" w:cs="Arial"/>
          <w:spacing w:val="-16"/>
          <w:w w:val="105"/>
          <w:sz w:val="22"/>
          <w:szCs w:val="22"/>
        </w:rPr>
        <w:t xml:space="preserve"> </w:t>
      </w:r>
      <w:r w:rsidRPr="00B51757">
        <w:rPr>
          <w:rFonts w:ascii="Arial" w:hAnsi="Arial" w:cs="Arial"/>
          <w:w w:val="105"/>
          <w:sz w:val="22"/>
          <w:szCs w:val="22"/>
        </w:rPr>
        <w:t>cultural</w:t>
      </w:r>
      <w:r w:rsidRPr="00B51757">
        <w:rPr>
          <w:rFonts w:ascii="Arial" w:hAnsi="Arial" w:cs="Arial"/>
          <w:spacing w:val="-15"/>
          <w:w w:val="105"/>
          <w:sz w:val="22"/>
          <w:szCs w:val="22"/>
        </w:rPr>
        <w:t xml:space="preserve"> </w:t>
      </w:r>
      <w:r w:rsidRPr="00B51757">
        <w:rPr>
          <w:rFonts w:ascii="Arial" w:hAnsi="Arial" w:cs="Arial"/>
          <w:w w:val="105"/>
          <w:sz w:val="22"/>
          <w:szCs w:val="22"/>
        </w:rPr>
        <w:t>sectors and the disability sector across the</w:t>
      </w:r>
      <w:r w:rsidRPr="00B51757">
        <w:rPr>
          <w:rFonts w:ascii="Arial" w:hAnsi="Arial" w:cs="Arial"/>
          <w:spacing w:val="13"/>
          <w:w w:val="105"/>
          <w:sz w:val="22"/>
          <w:szCs w:val="22"/>
        </w:rPr>
        <w:t xml:space="preserve"> </w:t>
      </w:r>
      <w:r w:rsidRPr="00B51757">
        <w:rPr>
          <w:rFonts w:ascii="Arial" w:hAnsi="Arial" w:cs="Arial"/>
          <w:w w:val="105"/>
          <w:sz w:val="22"/>
          <w:szCs w:val="22"/>
        </w:rPr>
        <w:t>state. Work with the Marketing and Communications Manager and the CEO to explore new ways to grow our core client base and/or research opportunities for partnerships with arts organisations, cultural providers or government agencies that will expand our client base.</w:t>
      </w:r>
    </w:p>
    <w:p w14:paraId="5CF8B0D3" w14:textId="77777777" w:rsidR="00217FDC" w:rsidRPr="00B51757" w:rsidRDefault="00217FDC" w:rsidP="00217FDC">
      <w:pPr>
        <w:pStyle w:val="NoSpacing"/>
        <w:rPr>
          <w:rFonts w:ascii="Arial" w:hAnsi="Arial" w:cs="Arial"/>
          <w:sz w:val="22"/>
          <w:szCs w:val="22"/>
        </w:rPr>
      </w:pPr>
    </w:p>
    <w:p w14:paraId="4BA47B86" w14:textId="77777777" w:rsidR="00217FDC" w:rsidRPr="00B51757" w:rsidRDefault="00217FDC" w:rsidP="00217FDC">
      <w:pPr>
        <w:pStyle w:val="NoSpacing"/>
        <w:rPr>
          <w:rFonts w:ascii="Arial" w:hAnsi="Arial" w:cs="Arial"/>
          <w:sz w:val="22"/>
          <w:szCs w:val="22"/>
        </w:rPr>
      </w:pPr>
      <w:r w:rsidRPr="00B51757">
        <w:rPr>
          <w:rFonts w:ascii="Arial" w:hAnsi="Arial" w:cs="Arial"/>
          <w:b/>
          <w:bCs/>
          <w:sz w:val="22"/>
          <w:szCs w:val="22"/>
        </w:rPr>
        <w:t>Advocacy</w:t>
      </w:r>
      <w:r w:rsidRPr="00B51757">
        <w:rPr>
          <w:rFonts w:ascii="Arial" w:hAnsi="Arial" w:cs="Arial"/>
          <w:sz w:val="22"/>
          <w:szCs w:val="22"/>
        </w:rPr>
        <w:t>: Work with the CEO and the Marketing and Development Manager to devise and implement strategies for further developing the role of AArts as the primary NSW advocacy body for the sector.</w:t>
      </w:r>
    </w:p>
    <w:p w14:paraId="00239A9A" w14:textId="66F69670" w:rsidR="00217FDC" w:rsidRDefault="00217FDC" w:rsidP="00217FDC">
      <w:pPr>
        <w:pStyle w:val="PlainText"/>
        <w:rPr>
          <w:rFonts w:ascii="Arial" w:hAnsi="Arial" w:cs="Arial"/>
          <w:sz w:val="22"/>
          <w:szCs w:val="22"/>
        </w:rPr>
      </w:pPr>
    </w:p>
    <w:p w14:paraId="1CF635F5" w14:textId="5ED8705F" w:rsidR="003F060E" w:rsidRDefault="003F060E" w:rsidP="00217FDC">
      <w:pPr>
        <w:pStyle w:val="PlainText"/>
        <w:rPr>
          <w:rFonts w:ascii="Arial" w:hAnsi="Arial" w:cs="Arial"/>
          <w:sz w:val="22"/>
          <w:szCs w:val="22"/>
        </w:rPr>
      </w:pPr>
    </w:p>
    <w:p w14:paraId="305BD543" w14:textId="77777777" w:rsidR="001E56C7" w:rsidRPr="00B51757" w:rsidRDefault="001E56C7" w:rsidP="00217FDC">
      <w:pPr>
        <w:pStyle w:val="PlainText"/>
        <w:rPr>
          <w:rFonts w:ascii="Arial" w:hAnsi="Arial" w:cs="Arial"/>
          <w:sz w:val="22"/>
          <w:szCs w:val="22"/>
        </w:rPr>
      </w:pPr>
    </w:p>
    <w:p w14:paraId="70EEAE07" w14:textId="77777777" w:rsidR="00217FDC" w:rsidRPr="00B51757" w:rsidRDefault="00217FDC" w:rsidP="00217FDC">
      <w:pPr>
        <w:spacing w:before="120" w:after="240"/>
        <w:rPr>
          <w:rFonts w:cs="Arial"/>
          <w:b/>
          <w:sz w:val="22"/>
          <w:szCs w:val="22"/>
        </w:rPr>
      </w:pPr>
      <w:r w:rsidRPr="00B51757">
        <w:rPr>
          <w:rFonts w:cs="Arial"/>
          <w:b/>
          <w:sz w:val="22"/>
          <w:szCs w:val="22"/>
        </w:rPr>
        <w:t>Key external relationships</w:t>
      </w:r>
    </w:p>
    <w:p w14:paraId="0F974992" w14:textId="77777777" w:rsidR="00217FDC" w:rsidRPr="00B51757" w:rsidRDefault="00217FDC" w:rsidP="00217FDC">
      <w:pPr>
        <w:pStyle w:val="PlainText"/>
        <w:rPr>
          <w:rFonts w:ascii="Arial" w:hAnsi="Arial" w:cs="Arial"/>
          <w:sz w:val="22"/>
          <w:szCs w:val="22"/>
        </w:rPr>
      </w:pPr>
      <w:r w:rsidRPr="00B51757">
        <w:rPr>
          <w:rFonts w:ascii="Arial" w:hAnsi="Arial" w:cs="Arial"/>
          <w:sz w:val="22"/>
          <w:szCs w:val="22"/>
        </w:rPr>
        <w:t>Primary liaison with:</w:t>
      </w:r>
    </w:p>
    <w:p w14:paraId="7C8F830E" w14:textId="77777777" w:rsidR="00217FDC" w:rsidRPr="00B51757" w:rsidRDefault="00217FDC" w:rsidP="00217FDC">
      <w:pPr>
        <w:pStyle w:val="NoSpacing"/>
        <w:numPr>
          <w:ilvl w:val="0"/>
          <w:numId w:val="29"/>
        </w:numPr>
        <w:rPr>
          <w:rFonts w:ascii="Arial" w:hAnsi="Arial" w:cs="Arial"/>
          <w:sz w:val="22"/>
          <w:szCs w:val="22"/>
        </w:rPr>
      </w:pPr>
      <w:r w:rsidRPr="00B51757">
        <w:rPr>
          <w:rFonts w:ascii="Arial" w:hAnsi="Arial" w:cs="Arial"/>
          <w:sz w:val="22"/>
          <w:szCs w:val="22"/>
        </w:rPr>
        <w:t>arts and disability organisations in Sydney, regional NSW and ACT;</w:t>
      </w:r>
    </w:p>
    <w:p w14:paraId="28A3AECB" w14:textId="77777777" w:rsidR="00217FDC" w:rsidRPr="00B51757" w:rsidRDefault="00217FDC" w:rsidP="00217FDC">
      <w:pPr>
        <w:pStyle w:val="NoSpacing"/>
        <w:numPr>
          <w:ilvl w:val="0"/>
          <w:numId w:val="29"/>
        </w:numPr>
        <w:rPr>
          <w:rFonts w:ascii="Arial" w:hAnsi="Arial" w:cs="Arial"/>
          <w:sz w:val="22"/>
          <w:szCs w:val="22"/>
        </w:rPr>
      </w:pPr>
      <w:r w:rsidRPr="00B51757">
        <w:rPr>
          <w:rFonts w:ascii="Arial" w:hAnsi="Arial" w:cs="Arial"/>
          <w:sz w:val="22"/>
          <w:szCs w:val="22"/>
        </w:rPr>
        <w:t xml:space="preserve">national arts and disability network; </w:t>
      </w:r>
    </w:p>
    <w:p w14:paraId="2A755B38" w14:textId="77777777" w:rsidR="00217FDC" w:rsidRPr="00B51757" w:rsidRDefault="00217FDC" w:rsidP="00217FDC">
      <w:pPr>
        <w:pStyle w:val="NoSpacing"/>
        <w:numPr>
          <w:ilvl w:val="0"/>
          <w:numId w:val="29"/>
        </w:numPr>
        <w:rPr>
          <w:rFonts w:ascii="Arial" w:hAnsi="Arial" w:cs="Arial"/>
          <w:sz w:val="22"/>
          <w:szCs w:val="22"/>
        </w:rPr>
      </w:pPr>
      <w:r w:rsidRPr="00B51757">
        <w:rPr>
          <w:rFonts w:ascii="Arial" w:hAnsi="Arial" w:cs="Arial"/>
          <w:sz w:val="22"/>
          <w:szCs w:val="22"/>
        </w:rPr>
        <w:t>arts workers; and</w:t>
      </w:r>
    </w:p>
    <w:p w14:paraId="73393308" w14:textId="77777777" w:rsidR="00217FDC" w:rsidRPr="00B51757" w:rsidRDefault="00217FDC" w:rsidP="00217FDC">
      <w:pPr>
        <w:pStyle w:val="NoSpacing"/>
        <w:numPr>
          <w:ilvl w:val="0"/>
          <w:numId w:val="29"/>
        </w:numPr>
        <w:rPr>
          <w:rFonts w:ascii="Arial" w:hAnsi="Arial" w:cs="Arial"/>
          <w:sz w:val="22"/>
          <w:szCs w:val="22"/>
        </w:rPr>
      </w:pPr>
      <w:r w:rsidRPr="00B51757">
        <w:rPr>
          <w:rFonts w:ascii="Arial" w:hAnsi="Arial" w:cs="Arial"/>
          <w:sz w:val="22"/>
          <w:szCs w:val="22"/>
        </w:rPr>
        <w:t>artists with disability.</w:t>
      </w:r>
    </w:p>
    <w:p w14:paraId="7467A2E1" w14:textId="77777777" w:rsidR="00217FDC" w:rsidRPr="00B51757" w:rsidRDefault="00217FDC" w:rsidP="00217FDC">
      <w:pPr>
        <w:pStyle w:val="PlainText"/>
        <w:rPr>
          <w:rFonts w:ascii="Arial" w:hAnsi="Arial" w:cs="Arial"/>
          <w:sz w:val="22"/>
          <w:szCs w:val="22"/>
        </w:rPr>
      </w:pPr>
    </w:p>
    <w:p w14:paraId="46E07E02" w14:textId="77777777" w:rsidR="00217FDC" w:rsidRPr="00B51757" w:rsidRDefault="00217FDC" w:rsidP="00217FDC">
      <w:pPr>
        <w:pStyle w:val="PlainText"/>
        <w:rPr>
          <w:rFonts w:ascii="Arial" w:hAnsi="Arial" w:cs="Arial"/>
          <w:sz w:val="22"/>
          <w:szCs w:val="22"/>
        </w:rPr>
      </w:pPr>
      <w:r w:rsidRPr="00B51757">
        <w:rPr>
          <w:rFonts w:ascii="Arial" w:hAnsi="Arial" w:cs="Arial"/>
          <w:sz w:val="22"/>
          <w:szCs w:val="22"/>
        </w:rPr>
        <w:t>Some liaison may be required from time to time with:</w:t>
      </w:r>
    </w:p>
    <w:p w14:paraId="2D4EFEB3" w14:textId="77777777" w:rsidR="00217FDC" w:rsidRPr="00B51757" w:rsidRDefault="00217FDC" w:rsidP="00217FDC">
      <w:pPr>
        <w:pStyle w:val="PlainText"/>
        <w:rPr>
          <w:rFonts w:ascii="Arial" w:hAnsi="Arial" w:cs="Arial"/>
          <w:sz w:val="22"/>
          <w:szCs w:val="22"/>
        </w:rPr>
      </w:pPr>
    </w:p>
    <w:p w14:paraId="4A8DE90D" w14:textId="77777777" w:rsidR="00217FDC" w:rsidRPr="00B51757" w:rsidRDefault="00217FDC" w:rsidP="00217FDC">
      <w:pPr>
        <w:pStyle w:val="NoSpacing"/>
        <w:numPr>
          <w:ilvl w:val="0"/>
          <w:numId w:val="29"/>
        </w:numPr>
        <w:rPr>
          <w:rFonts w:ascii="Arial" w:hAnsi="Arial" w:cs="Arial"/>
          <w:sz w:val="22"/>
          <w:szCs w:val="22"/>
        </w:rPr>
      </w:pPr>
      <w:r w:rsidRPr="00B51757">
        <w:rPr>
          <w:rFonts w:ascii="Arial" w:hAnsi="Arial" w:cs="Arial"/>
          <w:sz w:val="22"/>
          <w:szCs w:val="22"/>
        </w:rPr>
        <w:t xml:space="preserve">Corporate partners, sponsors, event suppliers, venues and funders. </w:t>
      </w:r>
    </w:p>
    <w:bookmarkEnd w:id="0"/>
    <w:p w14:paraId="327DFED0" w14:textId="77777777" w:rsidR="00C614B2" w:rsidRPr="00B51757" w:rsidRDefault="00C614B2" w:rsidP="00476A4E">
      <w:pPr>
        <w:pStyle w:val="NoSpacing"/>
        <w:rPr>
          <w:rFonts w:cs="Arial"/>
          <w:sz w:val="22"/>
          <w:szCs w:val="22"/>
        </w:rPr>
      </w:pPr>
    </w:p>
    <w:sectPr w:rsidR="00C614B2" w:rsidRPr="00B51757" w:rsidSect="007517A1">
      <w:headerReference w:type="default" r:id="rId11"/>
      <w:pgSz w:w="11907" w:h="16839" w:code="9"/>
      <w:pgMar w:top="1750" w:right="1418" w:bottom="1134" w:left="1418" w:header="567" w:footer="567"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Manifest>
    <wne:toolbarData r:id="rId1"/>
  </wne:toolbars>
  <wne:acds>
    <wne:acd wne:argValue="AgBTAHQAeQBsAGUAIAAxAA==" wne:acdName="acd0" wne:fciIndexBasedOn="0065"/>
    <wne:acd wne:argValue="AgBTAHQAeQBsAGUAIAAyAA==" wne:acdName="acd1" wne:fciIndexBasedOn="0065"/>
    <wne:acd wne:argValue="AgBTAHQAeQBsAGUAIAAzAA==" wne:acdName="acd2" wne:fciIndexBasedOn="0065"/>
    <wne:acd wne:argValue="AgBTAHQAeQBsAGUAIAA0AA==" wne:acdName="acd3" wne:fciIndexBasedOn="0065"/>
    <wne:acd wne:argValue="AgBTAHQAeQBsAGUAIAA1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30C7" w14:textId="77777777" w:rsidR="00623ACB" w:rsidRDefault="00623ACB">
      <w:r>
        <w:separator/>
      </w:r>
    </w:p>
  </w:endnote>
  <w:endnote w:type="continuationSeparator" w:id="0">
    <w:p w14:paraId="267EF1C2" w14:textId="77777777" w:rsidR="00623ACB" w:rsidRDefault="0062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F8C0" w14:textId="77777777" w:rsidR="00623ACB" w:rsidRDefault="00623ACB">
      <w:r>
        <w:separator/>
      </w:r>
    </w:p>
  </w:footnote>
  <w:footnote w:type="continuationSeparator" w:id="0">
    <w:p w14:paraId="0258AA3A" w14:textId="77777777" w:rsidR="00623ACB" w:rsidRDefault="0062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E79B" w14:textId="77777777" w:rsidR="00A20E68" w:rsidRDefault="00A20E68">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D057D">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24404AC"/>
    <w:lvl w:ilvl="0">
      <w:numFmt w:val="decimal"/>
      <w:lvlText w:val="*"/>
      <w:lvlJc w:val="left"/>
    </w:lvl>
  </w:abstractNum>
  <w:abstractNum w:abstractNumId="1" w15:restartNumberingAfterBreak="0">
    <w:nsid w:val="06D25C43"/>
    <w:multiLevelType w:val="hybridMultilevel"/>
    <w:tmpl w:val="8808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3A5B0F"/>
    <w:multiLevelType w:val="multilevel"/>
    <w:tmpl w:val="5C20961C"/>
    <w:lvl w:ilvl="0">
      <w:start w:val="1"/>
      <w:numFmt w:val="decimal"/>
      <w:pStyle w:val="Heading1"/>
      <w:lvlText w:val="%1"/>
      <w:lvlJc w:val="left"/>
      <w:pPr>
        <w:tabs>
          <w:tab w:val="num" w:pos="709"/>
        </w:tabs>
        <w:ind w:left="709" w:hanging="709"/>
      </w:pPr>
      <w:rPr>
        <w:rFonts w:ascii="Arial Bold" w:hAnsi="Arial Bold" w:hint="default"/>
        <w:b/>
        <w:i w:val="0"/>
        <w:sz w:val="20"/>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2AE4BF4"/>
    <w:multiLevelType w:val="multilevel"/>
    <w:tmpl w:val="9CDC11F8"/>
    <w:lvl w:ilvl="0">
      <w:start w:val="1"/>
      <w:numFmt w:val="decimal"/>
      <w:pStyle w:val="ScheduleNumbering1"/>
      <w:lvlText w:val="%1"/>
      <w:lvlJc w:val="left"/>
      <w:pPr>
        <w:tabs>
          <w:tab w:val="num" w:pos="709"/>
        </w:tabs>
        <w:ind w:left="709" w:hanging="709"/>
      </w:pPr>
      <w:rPr>
        <w:rFonts w:ascii="Arial Bold" w:hAnsi="Arial Bold" w:hint="default"/>
        <w:b/>
        <w:i w:val="0"/>
        <w:sz w:val="20"/>
      </w:rPr>
    </w:lvl>
    <w:lvl w:ilvl="1">
      <w:start w:val="1"/>
      <w:numFmt w:val="decimal"/>
      <w:pStyle w:val="ScheduleNumbering2"/>
      <w:lvlText w:val="%1.%2"/>
      <w:lvlJc w:val="left"/>
      <w:pPr>
        <w:tabs>
          <w:tab w:val="num" w:pos="709"/>
        </w:tabs>
        <w:ind w:left="709" w:hanging="709"/>
      </w:pPr>
      <w:rPr>
        <w:rFonts w:ascii="Arial" w:hAnsi="Arial" w:hint="default"/>
        <w:b w:val="0"/>
        <w:i w:val="0"/>
        <w:sz w:val="20"/>
      </w:rPr>
    </w:lvl>
    <w:lvl w:ilvl="2">
      <w:start w:val="1"/>
      <w:numFmt w:val="decimal"/>
      <w:pStyle w:val="ScheduleNumbering3"/>
      <w:lvlText w:val="(%3)"/>
      <w:lvlJc w:val="left"/>
      <w:pPr>
        <w:tabs>
          <w:tab w:val="num" w:pos="1418"/>
        </w:tabs>
        <w:ind w:left="1418" w:hanging="709"/>
      </w:pPr>
      <w:rPr>
        <w:rFonts w:ascii="Arial" w:hAnsi="Arial" w:hint="default"/>
        <w:b w:val="0"/>
        <w:i w:val="0"/>
        <w:sz w:val="20"/>
      </w:rPr>
    </w:lvl>
    <w:lvl w:ilvl="3">
      <w:start w:val="1"/>
      <w:numFmt w:val="lowerLetter"/>
      <w:pStyle w:val="ScheduleNumbering4"/>
      <w:lvlText w:val="(%4)"/>
      <w:lvlJc w:val="left"/>
      <w:pPr>
        <w:tabs>
          <w:tab w:val="num" w:pos="2126"/>
        </w:tabs>
        <w:ind w:left="2126" w:hanging="709"/>
      </w:pPr>
      <w:rPr>
        <w:rFonts w:ascii="Arial" w:hAnsi="Arial" w:hint="default"/>
        <w:b w:val="0"/>
        <w:i w:val="0"/>
        <w:sz w:val="20"/>
      </w:rPr>
    </w:lvl>
    <w:lvl w:ilvl="4">
      <w:start w:val="1"/>
      <w:numFmt w:val="lowerRoman"/>
      <w:pStyle w:val="ScheduleNumbering5"/>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3"/>
        </w:tabs>
        <w:ind w:left="3543" w:hanging="708"/>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3A26B7C"/>
    <w:multiLevelType w:val="hybridMultilevel"/>
    <w:tmpl w:val="82A8D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30BBA"/>
    <w:multiLevelType w:val="hybridMultilevel"/>
    <w:tmpl w:val="FC4E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56454"/>
    <w:multiLevelType w:val="multilevel"/>
    <w:tmpl w:val="0F4C203C"/>
    <w:lvl w:ilvl="0">
      <w:start w:val="1"/>
      <w:numFmt w:val="upperLetter"/>
      <w:pStyle w:val="Recital"/>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E1A75BC"/>
    <w:multiLevelType w:val="hybridMultilevel"/>
    <w:tmpl w:val="E2E4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0876BA"/>
    <w:multiLevelType w:val="hybridMultilevel"/>
    <w:tmpl w:val="17521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66A9B"/>
    <w:multiLevelType w:val="multilevel"/>
    <w:tmpl w:val="BF546FCC"/>
    <w:lvl w:ilvl="0">
      <w:start w:val="1"/>
      <w:numFmt w:val="decimal"/>
      <w:lvlText w:val="%1."/>
      <w:lvlJc w:val="left"/>
      <w:pPr>
        <w:tabs>
          <w:tab w:val="num" w:pos="709"/>
        </w:tabs>
        <w:ind w:left="709" w:hanging="709"/>
      </w:pPr>
      <w:rPr>
        <w:rFonts w:ascii="Arial Bold" w:hAnsi="Arial Bold" w:hint="default"/>
        <w:b/>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7"/>
        </w:tabs>
        <w:ind w:left="1417" w:hanging="708"/>
      </w:pPr>
      <w:rPr>
        <w:rFonts w:ascii="Arial" w:hAnsi="Arial" w:hint="default"/>
        <w:b w:val="0"/>
        <w:i w:val="0"/>
        <w:sz w:val="20"/>
      </w:rPr>
    </w:lvl>
    <w:lvl w:ilvl="3">
      <w:start w:val="1"/>
      <w:numFmt w:val="lowerLetter"/>
      <w:lvlText w:val="(%4)"/>
      <w:lvlJc w:val="left"/>
      <w:pPr>
        <w:tabs>
          <w:tab w:val="num" w:pos="2126"/>
        </w:tabs>
        <w:ind w:left="2126" w:hanging="709"/>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3"/>
        </w:tabs>
        <w:ind w:left="3543" w:hanging="708"/>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3B2A8A"/>
    <w:multiLevelType w:val="multilevel"/>
    <w:tmpl w:val="E2A0ACB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465C0D"/>
    <w:multiLevelType w:val="multilevel"/>
    <w:tmpl w:val="6606498C"/>
    <w:lvl w:ilvl="0">
      <w:start w:val="1"/>
      <w:numFmt w:val="decimal"/>
      <w:pStyle w:val="Schedule"/>
      <w:suff w:val="nothing"/>
      <w:lvlText w:val="Schedule %1"/>
      <w:lvlJc w:val="left"/>
      <w:pPr>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4D044CA"/>
    <w:multiLevelType w:val="hybridMultilevel"/>
    <w:tmpl w:val="571E8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625D5D"/>
    <w:multiLevelType w:val="hybridMultilevel"/>
    <w:tmpl w:val="EBE0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890991"/>
    <w:multiLevelType w:val="multilevel"/>
    <w:tmpl w:val="91C84DEA"/>
    <w:lvl w:ilvl="0">
      <w:start w:val="1"/>
      <w:numFmt w:val="decimal"/>
      <w:lvlText w:val="%1."/>
      <w:lvlJc w:val="left"/>
      <w:pPr>
        <w:tabs>
          <w:tab w:val="num" w:pos="709"/>
        </w:tabs>
        <w:ind w:left="709" w:hanging="709"/>
      </w:pPr>
      <w:rPr>
        <w:rFonts w:ascii="Arial" w:hAnsi="Arial" w:hint="default"/>
        <w:b/>
        <w:i w:val="0"/>
        <w:sz w:val="20"/>
      </w:rPr>
    </w:lvl>
    <w:lvl w:ilvl="1">
      <w:start w:val="1"/>
      <w:numFmt w:val="decimal"/>
      <w:lvlText w:val="%1.%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b w:val="0"/>
        <w:i w:val="0"/>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ascii="Arial" w:hAnsi="Arial" w:hint="default"/>
      </w:rPr>
    </w:lvl>
    <w:lvl w:ilvl="5">
      <w:start w:val="1"/>
      <w:numFmt w:val="upperLetter"/>
      <w:lvlText w:val="(%6)"/>
      <w:lvlJc w:val="left"/>
      <w:pPr>
        <w:tabs>
          <w:tab w:val="num" w:pos="3543"/>
        </w:tabs>
        <w:ind w:left="3543" w:hanging="708"/>
      </w:pPr>
      <w:rPr>
        <w:rFonts w:ascii="Arial" w:hAnsi="Aria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23632E7"/>
    <w:multiLevelType w:val="hybridMultilevel"/>
    <w:tmpl w:val="27E0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A06D82"/>
    <w:multiLevelType w:val="multilevel"/>
    <w:tmpl w:val="AEB62736"/>
    <w:styleLink w:val="StyleBulleted"/>
    <w:lvl w:ilvl="0">
      <w:start w:val="1"/>
      <w:numFmt w:val="bullet"/>
      <w:lvlText w:val=""/>
      <w:lvlJc w:val="left"/>
      <w:pPr>
        <w:tabs>
          <w:tab w:val="num" w:pos="720"/>
        </w:tabs>
        <w:ind w:left="720" w:hanging="360"/>
      </w:pPr>
      <w:rPr>
        <w:rFonts w:ascii="Wingdings" w:hAnsi="Wingding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0D7DA3"/>
    <w:multiLevelType w:val="hybridMultilevel"/>
    <w:tmpl w:val="76749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5D3A0C"/>
    <w:multiLevelType w:val="hybridMultilevel"/>
    <w:tmpl w:val="3C8A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DF3DC8"/>
    <w:multiLevelType w:val="multilevel"/>
    <w:tmpl w:val="4CB082E0"/>
    <w:lvl w:ilvl="0">
      <w:start w:val="1"/>
      <w:numFmt w:val="upperLetter"/>
      <w:pStyle w:val="Annexure"/>
      <w:suff w:val="nothing"/>
      <w:lvlText w:val="Annexure %1"/>
      <w:lvlJc w:val="left"/>
      <w:pPr>
        <w:ind w:left="431" w:hanging="431"/>
      </w:pPr>
      <w:rPr>
        <w:rFonts w:ascii="Arial Bold" w:hAnsi="Arial Bold" w:hint="default"/>
        <w:b/>
        <w:i w:val="0"/>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646E233F"/>
    <w:multiLevelType w:val="hybridMultilevel"/>
    <w:tmpl w:val="C65C7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1E3446"/>
    <w:multiLevelType w:val="multilevel"/>
    <w:tmpl w:val="4396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9271D"/>
    <w:multiLevelType w:val="hybridMultilevel"/>
    <w:tmpl w:val="830CF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F12F0E"/>
    <w:multiLevelType w:val="hybridMultilevel"/>
    <w:tmpl w:val="F328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155D60"/>
    <w:multiLevelType w:val="hybridMultilevel"/>
    <w:tmpl w:val="03A41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2047243">
    <w:abstractNumId w:val="2"/>
  </w:num>
  <w:num w:numId="2" w16cid:durableId="694581812">
    <w:abstractNumId w:val="10"/>
  </w:num>
  <w:num w:numId="3" w16cid:durableId="2021925347">
    <w:abstractNumId w:val="11"/>
  </w:num>
  <w:num w:numId="4" w16cid:durableId="1495730493">
    <w:abstractNumId w:val="19"/>
  </w:num>
  <w:num w:numId="5" w16cid:durableId="1311518584">
    <w:abstractNumId w:val="6"/>
  </w:num>
  <w:num w:numId="6" w16cid:durableId="106585667">
    <w:abstractNumId w:val="14"/>
  </w:num>
  <w:num w:numId="7" w16cid:durableId="475805969">
    <w:abstractNumId w:val="2"/>
    <w:lvlOverride w:ilvl="0">
      <w:startOverride w:val="2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5981712">
    <w:abstractNumId w:val="9"/>
  </w:num>
  <w:num w:numId="9" w16cid:durableId="1658847299">
    <w:abstractNumId w:val="3"/>
  </w:num>
  <w:num w:numId="10" w16cid:durableId="1175261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7943580">
    <w:abstractNumId w:val="16"/>
  </w:num>
  <w:num w:numId="12" w16cid:durableId="959412516">
    <w:abstractNumId w:val="18"/>
  </w:num>
  <w:num w:numId="13" w16cid:durableId="1032028134">
    <w:abstractNumId w:val="13"/>
  </w:num>
  <w:num w:numId="14" w16cid:durableId="673188758">
    <w:abstractNumId w:val="17"/>
  </w:num>
  <w:num w:numId="15" w16cid:durableId="715009440">
    <w:abstractNumId w:val="15"/>
  </w:num>
  <w:num w:numId="16" w16cid:durableId="726758782">
    <w:abstractNumId w:val="12"/>
  </w:num>
  <w:num w:numId="17" w16cid:durableId="28842397">
    <w:abstractNumId w:val="4"/>
  </w:num>
  <w:num w:numId="18" w16cid:durableId="267469795">
    <w:abstractNumId w:val="24"/>
  </w:num>
  <w:num w:numId="19" w16cid:durableId="773673010">
    <w:abstractNumId w:val="23"/>
  </w:num>
  <w:num w:numId="20" w16cid:durableId="831802069">
    <w:abstractNumId w:val="1"/>
  </w:num>
  <w:num w:numId="21" w16cid:durableId="687175865">
    <w:abstractNumId w:val="7"/>
  </w:num>
  <w:num w:numId="22" w16cid:durableId="1671328373">
    <w:abstractNumId w:val="22"/>
  </w:num>
  <w:num w:numId="23" w16cid:durableId="1384523612">
    <w:abstractNumId w:val="5"/>
  </w:num>
  <w:num w:numId="24" w16cid:durableId="1323198914">
    <w:abstractNumId w:val="20"/>
  </w:num>
  <w:num w:numId="25" w16cid:durableId="426074286">
    <w:abstractNumId w:val="2"/>
  </w:num>
  <w:num w:numId="26" w16cid:durableId="603420466">
    <w:abstractNumId w:val="2"/>
    <w:lvlOverride w:ilvl="0">
      <w:startOverride w:val="16"/>
    </w:lvlOverride>
  </w:num>
  <w:num w:numId="27" w16cid:durableId="561982327">
    <w:abstractNumId w:val="0"/>
    <w:lvlOverride w:ilvl="0">
      <w:lvl w:ilvl="0">
        <w:start w:val="65535"/>
        <w:numFmt w:val="bullet"/>
        <w:lvlText w:val=""/>
        <w:legacy w:legacy="1" w:legacySpace="0" w:legacyIndent="0"/>
        <w:lvlJc w:val="left"/>
        <w:rPr>
          <w:rFonts w:ascii="Symbol" w:hAnsi="Symbol" w:hint="default"/>
        </w:rPr>
      </w:lvl>
    </w:lvlOverride>
  </w:num>
  <w:num w:numId="28" w16cid:durableId="1306856592">
    <w:abstractNumId w:val="21"/>
  </w:num>
  <w:num w:numId="29" w16cid:durableId="7011770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4260"/>
    <w:docVar w:name="sAuthor" w:val="MICHELLE.ISAAC"/>
    <w:docVar w:name="sDatabase" w:val="Knowledge"/>
    <w:docVar w:name="sDescription" w:val="PREC - DRAFT - NAT - Employment contract for full-time award / agreement free employees - Fair Work Act compliant"/>
    <w:docVar w:name="sFileName" w:val="C:\NrPortbl\Knowledge\KNOWCDR-MJI\29252_1.doc"/>
    <w:docVar w:name="sNumber" w:val="29252"/>
    <w:docVar w:name="sOperator" w:val="KNOWFS-LMC"/>
    <w:docVar w:name="sTemplate" w:val="General.dot"/>
    <w:docVar w:name="sTemplateRev" w:val="18"/>
    <w:docVar w:name="sTitle" w:val="PREC - DRAFT - NAT - Employment contract for full-time award / agreement free employees - Fair Work Act compliant"/>
    <w:docVar w:name="sVersion" w:val="1"/>
  </w:docVars>
  <w:rsids>
    <w:rsidRoot w:val="001C3470"/>
    <w:rsid w:val="000B1447"/>
    <w:rsid w:val="00141FE9"/>
    <w:rsid w:val="00146F99"/>
    <w:rsid w:val="00185AB7"/>
    <w:rsid w:val="00192A4E"/>
    <w:rsid w:val="001965F1"/>
    <w:rsid w:val="001C3470"/>
    <w:rsid w:val="001D0FF2"/>
    <w:rsid w:val="001E56C7"/>
    <w:rsid w:val="00217FDC"/>
    <w:rsid w:val="00273D0D"/>
    <w:rsid w:val="0028144D"/>
    <w:rsid w:val="002A7ACC"/>
    <w:rsid w:val="0032260B"/>
    <w:rsid w:val="003C1812"/>
    <w:rsid w:val="003C3EF3"/>
    <w:rsid w:val="003F060E"/>
    <w:rsid w:val="004610F7"/>
    <w:rsid w:val="00466E16"/>
    <w:rsid w:val="00476A4E"/>
    <w:rsid w:val="004B7B18"/>
    <w:rsid w:val="005017DC"/>
    <w:rsid w:val="00596DD2"/>
    <w:rsid w:val="00623ACB"/>
    <w:rsid w:val="00625CD3"/>
    <w:rsid w:val="006627EB"/>
    <w:rsid w:val="00680A31"/>
    <w:rsid w:val="006D4837"/>
    <w:rsid w:val="006D5EED"/>
    <w:rsid w:val="0072648B"/>
    <w:rsid w:val="00726E5E"/>
    <w:rsid w:val="0073711E"/>
    <w:rsid w:val="007517A1"/>
    <w:rsid w:val="00763994"/>
    <w:rsid w:val="007761B8"/>
    <w:rsid w:val="00776227"/>
    <w:rsid w:val="00781867"/>
    <w:rsid w:val="00785B24"/>
    <w:rsid w:val="008752AC"/>
    <w:rsid w:val="008758A3"/>
    <w:rsid w:val="008A49DA"/>
    <w:rsid w:val="008D057D"/>
    <w:rsid w:val="009665B9"/>
    <w:rsid w:val="009B371F"/>
    <w:rsid w:val="009D18EE"/>
    <w:rsid w:val="009D2B28"/>
    <w:rsid w:val="009F6E6E"/>
    <w:rsid w:val="00A20E68"/>
    <w:rsid w:val="00A33697"/>
    <w:rsid w:val="00A343BA"/>
    <w:rsid w:val="00A34EFE"/>
    <w:rsid w:val="00A41916"/>
    <w:rsid w:val="00A51EE3"/>
    <w:rsid w:val="00A5356C"/>
    <w:rsid w:val="00A567D5"/>
    <w:rsid w:val="00A73576"/>
    <w:rsid w:val="00A93534"/>
    <w:rsid w:val="00AC3EE1"/>
    <w:rsid w:val="00B51757"/>
    <w:rsid w:val="00BA0DA5"/>
    <w:rsid w:val="00BB1532"/>
    <w:rsid w:val="00BC0E4B"/>
    <w:rsid w:val="00BE2F70"/>
    <w:rsid w:val="00BF664F"/>
    <w:rsid w:val="00C0005A"/>
    <w:rsid w:val="00C01378"/>
    <w:rsid w:val="00C44168"/>
    <w:rsid w:val="00C614B2"/>
    <w:rsid w:val="00C75611"/>
    <w:rsid w:val="00C80C25"/>
    <w:rsid w:val="00C81E02"/>
    <w:rsid w:val="00C87762"/>
    <w:rsid w:val="00CC5C82"/>
    <w:rsid w:val="00D003EB"/>
    <w:rsid w:val="00D53A34"/>
    <w:rsid w:val="00D55E6B"/>
    <w:rsid w:val="00D67058"/>
    <w:rsid w:val="00D87DA3"/>
    <w:rsid w:val="00DA4680"/>
    <w:rsid w:val="00DE1CFD"/>
    <w:rsid w:val="00DE4932"/>
    <w:rsid w:val="00DF611E"/>
    <w:rsid w:val="00E2240F"/>
    <w:rsid w:val="00E4329B"/>
    <w:rsid w:val="00E638FE"/>
    <w:rsid w:val="00E81AB9"/>
    <w:rsid w:val="00EB08E7"/>
    <w:rsid w:val="00EE295B"/>
    <w:rsid w:val="00EF4667"/>
    <w:rsid w:val="00F04CD7"/>
    <w:rsid w:val="00F07551"/>
    <w:rsid w:val="00F921A4"/>
    <w:rsid w:val="00FC0A6E"/>
    <w:rsid w:val="00FD2852"/>
    <w:rsid w:val="00FD2BF2"/>
    <w:rsid w:val="00FD4A1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3ED879"/>
  <w15:docId w15:val="{0558DFEF-BE7E-431F-BA40-6F3C2F9E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Heading2"/>
    <w:qFormat/>
    <w:pPr>
      <w:keepNext/>
      <w:numPr>
        <w:numId w:val="1"/>
      </w:numPr>
      <w:spacing w:before="240"/>
      <w:outlineLvl w:val="0"/>
    </w:pPr>
    <w:rPr>
      <w:b/>
    </w:rPr>
  </w:style>
  <w:style w:type="paragraph" w:styleId="Heading2">
    <w:name w:val="heading 2"/>
    <w:basedOn w:val="Normal"/>
    <w:link w:val="Heading2Char"/>
    <w:qFormat/>
    <w:pPr>
      <w:numPr>
        <w:ilvl w:val="1"/>
        <w:numId w:val="1"/>
      </w:numPr>
      <w:spacing w:before="240"/>
      <w:outlineLvl w:val="1"/>
    </w:pPr>
  </w:style>
  <w:style w:type="paragraph" w:styleId="Heading3">
    <w:name w:val="heading 3"/>
    <w:basedOn w:val="Normal"/>
    <w:qFormat/>
    <w:pPr>
      <w:numPr>
        <w:ilvl w:val="2"/>
        <w:numId w:val="1"/>
      </w:numPr>
      <w:spacing w:before="240"/>
      <w:outlineLvl w:val="2"/>
    </w:pPr>
  </w:style>
  <w:style w:type="paragraph" w:styleId="Heading4">
    <w:name w:val="heading 4"/>
    <w:basedOn w:val="Normal"/>
    <w:qFormat/>
    <w:pPr>
      <w:numPr>
        <w:ilvl w:val="3"/>
        <w:numId w:val="1"/>
      </w:numPr>
      <w:spacing w:before="240"/>
      <w:outlineLvl w:val="3"/>
    </w:pPr>
  </w:style>
  <w:style w:type="paragraph" w:styleId="Heading5">
    <w:name w:val="heading 5"/>
    <w:basedOn w:val="Normal"/>
    <w:qFormat/>
    <w:pPr>
      <w:numPr>
        <w:ilvl w:val="4"/>
        <w:numId w:val="1"/>
      </w:numPr>
      <w:spacing w:before="240"/>
      <w:outlineLvl w:val="4"/>
    </w:pPr>
  </w:style>
  <w:style w:type="paragraph" w:styleId="Heading6">
    <w:name w:val="heading 6"/>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240"/>
      <w:ind w:left="709"/>
    </w:pPr>
  </w:style>
  <w:style w:type="paragraph" w:styleId="Header">
    <w:name w:val="header"/>
    <w:basedOn w:val="Normal"/>
  </w:style>
  <w:style w:type="paragraph" w:styleId="Footer">
    <w:name w:val="footer"/>
    <w:basedOn w:val="Normal"/>
    <w:link w:val="FooterChar"/>
    <w:rPr>
      <w:sz w:val="16"/>
    </w:rPr>
  </w:style>
  <w:style w:type="paragraph" w:styleId="Caption">
    <w:name w:val="caption"/>
    <w:basedOn w:val="Normal"/>
    <w:next w:val="Normal"/>
    <w:qFormat/>
    <w:pPr>
      <w:spacing w:before="120" w:after="120"/>
    </w:pPr>
    <w:rPr>
      <w:b/>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1701"/>
      </w:tabs>
    </w:pPr>
  </w:style>
  <w:style w:type="paragraph" w:customStyle="1" w:styleId="BodyText1">
    <w:name w:val="Body Text 1"/>
    <w:basedOn w:val="Normal"/>
    <w:pPr>
      <w:spacing w:before="240"/>
    </w:pPr>
  </w:style>
  <w:style w:type="paragraph" w:styleId="BodyText3">
    <w:name w:val="Body Text 3"/>
    <w:basedOn w:val="Normal"/>
    <w:pPr>
      <w:spacing w:before="240"/>
      <w:ind w:left="1418"/>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customStyle="1" w:styleId="DefaultParagraphFont1">
    <w:name w:val="Default Paragraph Font1"/>
    <w:basedOn w:val="Normal"/>
    <w:pPr>
      <w:spacing w:before="240"/>
    </w:pPr>
  </w:style>
  <w:style w:type="paragraph" w:customStyle="1" w:styleId="TableText">
    <w:name w:val="Table Text"/>
    <w:basedOn w:val="Normal"/>
    <w:pPr>
      <w:spacing w:before="60" w:after="60"/>
    </w:pPr>
  </w:style>
  <w:style w:type="paragraph" w:customStyle="1" w:styleId="FooterPrec">
    <w:name w:val="FooterPrec"/>
    <w:basedOn w:val="Normal"/>
    <w:pPr>
      <w:jc w:val="right"/>
    </w:pPr>
    <w:rPr>
      <w:sz w:val="16"/>
    </w:rPr>
  </w:style>
  <w:style w:type="paragraph" w:customStyle="1" w:styleId="Annexure">
    <w:name w:val="Annexure"/>
    <w:basedOn w:val="Normal"/>
    <w:next w:val="Normal"/>
    <w:pPr>
      <w:numPr>
        <w:numId w:val="4"/>
      </w:numPr>
      <w:spacing w:before="240"/>
    </w:pPr>
    <w:rPr>
      <w:rFonts w:ascii="Arial Bold" w:hAnsi="Arial Bold"/>
      <w:b/>
      <w:sz w:val="24"/>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800080"/>
      <w:u w:val="single"/>
    </w:rPr>
  </w:style>
  <w:style w:type="paragraph" w:customStyle="1" w:styleId="Item">
    <w:name w:val="Item"/>
    <w:next w:val="BodyText3"/>
    <w:pPr>
      <w:keepNext/>
      <w:numPr>
        <w:numId w:val="2"/>
      </w:numPr>
      <w:spacing w:before="240"/>
    </w:pPr>
    <w:rPr>
      <w:rFonts w:ascii="Arial Bold" w:hAnsi="Arial Bold"/>
      <w:b/>
      <w:noProof/>
    </w:rPr>
  </w:style>
  <w:style w:type="paragraph" w:customStyle="1" w:styleId="Recital">
    <w:name w:val="Recital"/>
    <w:basedOn w:val="Normal"/>
    <w:pPr>
      <w:numPr>
        <w:numId w:val="5"/>
      </w:numPr>
      <w:spacing w:before="240"/>
    </w:pPr>
  </w:style>
  <w:style w:type="paragraph" w:customStyle="1" w:styleId="Schedule">
    <w:name w:val="Schedule"/>
    <w:basedOn w:val="Normal"/>
    <w:next w:val="BodyText1"/>
    <w:pPr>
      <w:keepNext/>
      <w:numPr>
        <w:numId w:val="3"/>
      </w:numPr>
      <w:spacing w:before="480"/>
    </w:pPr>
    <w:rPr>
      <w:rFonts w:ascii="Arial Bold" w:hAnsi="Arial Bold"/>
      <w:b/>
      <w:sz w:val="24"/>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link w:val="TitleChar"/>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BodyTextIndent">
    <w:name w:val="Body Text Indent"/>
    <w:basedOn w:val="Normal"/>
    <w:pPr>
      <w:tabs>
        <w:tab w:val="left" w:pos="2835"/>
      </w:tabs>
      <w:ind w:left="2835" w:hanging="2835"/>
    </w:pPr>
  </w:style>
  <w:style w:type="paragraph" w:customStyle="1" w:styleId="Fax">
    <w:name w:val="Fax"/>
    <w:basedOn w:val="Normal"/>
    <w:pPr>
      <w:tabs>
        <w:tab w:val="left" w:pos="2694"/>
      </w:tabs>
      <w:spacing w:line="360" w:lineRule="auto"/>
      <w:ind w:left="2693" w:hanging="2693"/>
    </w:pPr>
    <w:rPr>
      <w:b/>
    </w:rPr>
  </w:style>
  <w:style w:type="paragraph" w:customStyle="1" w:styleId="Disclaimer">
    <w:name w:val="Disclaimer"/>
    <w:basedOn w:val="Footer"/>
    <w:pPr>
      <w:jc w:val="center"/>
    </w:pPr>
    <w:rPr>
      <w:rFonts w:ascii="Times New Roman" w:hAnsi="Times New Roman"/>
      <w:b/>
      <w:i/>
      <w:sz w:val="18"/>
    </w:rPr>
  </w:style>
  <w:style w:type="paragraph" w:customStyle="1" w:styleId="FaxHeader">
    <w:name w:val="FaxHeader"/>
    <w:basedOn w:val="Normal"/>
    <w:pPr>
      <w:tabs>
        <w:tab w:val="left" w:pos="2693"/>
      </w:tabs>
      <w:ind w:left="2693" w:hanging="2693"/>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Strong">
    <w:name w:val="Strong"/>
    <w:qFormat/>
    <w:rPr>
      <w:b/>
      <w:bCs/>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customStyle="1" w:styleId="AuthorPageDate1">
    <w:name w:val="Author  Page #  Date1"/>
    <w:rPr>
      <w:sz w:val="24"/>
      <w:szCs w:val="24"/>
    </w:rPr>
  </w:style>
  <w:style w:type="paragraph" w:customStyle="1" w:styleId="TableHeading1">
    <w:name w:val="Table Heading 1"/>
    <w:basedOn w:val="Heading1"/>
    <w:pPr>
      <w:spacing w:before="0"/>
      <w:ind w:left="0" w:firstLine="0"/>
    </w:pPr>
    <w:rPr>
      <w:bC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1">
    <w:name w:val="Style 1"/>
    <w:basedOn w:val="Normal"/>
    <w:next w:val="Style2"/>
    <w:pPr>
      <w:keepNext/>
      <w:tabs>
        <w:tab w:val="num" w:pos="709"/>
      </w:tabs>
      <w:spacing w:before="240"/>
      <w:ind w:left="709" w:hanging="709"/>
    </w:pPr>
  </w:style>
  <w:style w:type="paragraph" w:customStyle="1" w:styleId="Style2">
    <w:name w:val="Style 2"/>
    <w:basedOn w:val="Normal"/>
    <w:pPr>
      <w:tabs>
        <w:tab w:val="num" w:pos="709"/>
      </w:tabs>
      <w:spacing w:before="240"/>
      <w:ind w:left="709" w:hanging="709"/>
    </w:pPr>
  </w:style>
  <w:style w:type="paragraph" w:customStyle="1" w:styleId="Style3">
    <w:name w:val="Style 3"/>
    <w:basedOn w:val="Normal"/>
    <w:pPr>
      <w:tabs>
        <w:tab w:val="num" w:pos="1418"/>
      </w:tabs>
      <w:spacing w:before="240"/>
      <w:ind w:left="1418" w:hanging="709"/>
    </w:pPr>
  </w:style>
  <w:style w:type="paragraph" w:customStyle="1" w:styleId="Style4">
    <w:name w:val="Style 4"/>
    <w:basedOn w:val="Normal"/>
    <w:pPr>
      <w:tabs>
        <w:tab w:val="num" w:pos="2126"/>
      </w:tabs>
      <w:spacing w:before="240"/>
      <w:ind w:left="2126" w:hanging="709"/>
    </w:pPr>
  </w:style>
  <w:style w:type="paragraph" w:customStyle="1" w:styleId="Style5">
    <w:name w:val="Style 5"/>
    <w:basedOn w:val="Normal"/>
    <w:pPr>
      <w:tabs>
        <w:tab w:val="num" w:pos="2835"/>
      </w:tabs>
      <w:spacing w:before="240"/>
      <w:ind w:left="2835" w:hanging="709"/>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Arial" w:hAnsi="Arial"/>
      <w:lang w:eastAsia="en-US"/>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locked/>
    <w:rPr>
      <w:rFonts w:ascii="Arial" w:hAnsi="Arial"/>
      <w:sz w:val="16"/>
      <w:lang w:val="en-AU" w:eastAsia="en-US" w:bidi="ar-SA"/>
    </w:rPr>
  </w:style>
  <w:style w:type="numbering" w:customStyle="1" w:styleId="StyleBulleted">
    <w:name w:val="Style Bulleted"/>
    <w:basedOn w:val="NoList"/>
    <w:pPr>
      <w:numPr>
        <w:numId w:val="11"/>
      </w:numPr>
    </w:pPr>
  </w:style>
  <w:style w:type="paragraph" w:customStyle="1" w:styleId="ScheduleNumbering1">
    <w:name w:val="Schedule Numbering 1"/>
    <w:basedOn w:val="Normal"/>
    <w:next w:val="Normal"/>
    <w:pPr>
      <w:keepNext/>
      <w:numPr>
        <w:numId w:val="9"/>
      </w:numPr>
      <w:spacing w:before="240"/>
    </w:pPr>
    <w:rPr>
      <w:b/>
    </w:rPr>
  </w:style>
  <w:style w:type="paragraph" w:customStyle="1" w:styleId="ScheduleNumbering2">
    <w:name w:val="Schedule Numbering 2"/>
    <w:basedOn w:val="Normal"/>
    <w:pPr>
      <w:numPr>
        <w:ilvl w:val="1"/>
        <w:numId w:val="9"/>
      </w:numPr>
      <w:spacing w:before="240"/>
    </w:pPr>
  </w:style>
  <w:style w:type="paragraph" w:customStyle="1" w:styleId="ScheduleNumbering3">
    <w:name w:val="Schedule Numbering 3"/>
    <w:basedOn w:val="Normal"/>
    <w:pPr>
      <w:numPr>
        <w:ilvl w:val="2"/>
        <w:numId w:val="9"/>
      </w:numPr>
      <w:spacing w:before="240"/>
    </w:pPr>
  </w:style>
  <w:style w:type="paragraph" w:customStyle="1" w:styleId="ScheduleNumbering4">
    <w:name w:val="Schedule Numbering 4"/>
    <w:basedOn w:val="Normal"/>
    <w:pPr>
      <w:numPr>
        <w:ilvl w:val="3"/>
        <w:numId w:val="9"/>
      </w:numPr>
      <w:spacing w:before="240"/>
    </w:pPr>
  </w:style>
  <w:style w:type="paragraph" w:customStyle="1" w:styleId="ScheduleNumbering5">
    <w:name w:val="Schedule Numbering 5"/>
    <w:basedOn w:val="Normal"/>
    <w:pPr>
      <w:numPr>
        <w:ilvl w:val="4"/>
        <w:numId w:val="9"/>
      </w:numPr>
      <w:spacing w:before="240"/>
    </w:pPr>
  </w:style>
  <w:style w:type="character" w:customStyle="1" w:styleId="TitleChar">
    <w:name w:val="Title Char"/>
    <w:link w:val="Title"/>
    <w:rsid w:val="00AC3EE1"/>
    <w:rPr>
      <w:rFonts w:ascii="Arial Bold" w:hAnsi="Arial Bold"/>
      <w:b/>
      <w:sz w:val="40"/>
    </w:rPr>
  </w:style>
  <w:style w:type="character" w:customStyle="1" w:styleId="UnresolvedMention1">
    <w:name w:val="Unresolved Mention1"/>
    <w:basedOn w:val="DefaultParagraphFont"/>
    <w:uiPriority w:val="99"/>
    <w:semiHidden/>
    <w:unhideWhenUsed/>
    <w:rsid w:val="00E4329B"/>
    <w:rPr>
      <w:color w:val="605E5C"/>
      <w:shd w:val="clear" w:color="auto" w:fill="E1DFDD"/>
    </w:rPr>
  </w:style>
  <w:style w:type="paragraph" w:styleId="NoSpacing">
    <w:name w:val="No Spacing"/>
    <w:uiPriority w:val="1"/>
    <w:qFormat/>
    <w:rsid w:val="00A20E68"/>
    <w:rPr>
      <w:rFonts w:asciiTheme="minorHAnsi" w:eastAsiaTheme="minorHAnsi" w:hAnsiTheme="minorHAnsi" w:cstheme="minorBidi"/>
      <w:sz w:val="24"/>
      <w:szCs w:val="24"/>
      <w:lang w:val="en-GB"/>
    </w:rPr>
  </w:style>
  <w:style w:type="character" w:styleId="CommentReference">
    <w:name w:val="annotation reference"/>
    <w:basedOn w:val="DefaultParagraphFont"/>
    <w:semiHidden/>
    <w:unhideWhenUsed/>
    <w:rsid w:val="00DE4932"/>
    <w:rPr>
      <w:sz w:val="18"/>
      <w:szCs w:val="18"/>
    </w:rPr>
  </w:style>
  <w:style w:type="paragraph" w:styleId="CommentText">
    <w:name w:val="annotation text"/>
    <w:basedOn w:val="Normal"/>
    <w:link w:val="CommentTextChar"/>
    <w:unhideWhenUsed/>
    <w:rsid w:val="00DE4932"/>
    <w:rPr>
      <w:sz w:val="24"/>
      <w:szCs w:val="24"/>
    </w:rPr>
  </w:style>
  <w:style w:type="character" w:customStyle="1" w:styleId="CommentTextChar">
    <w:name w:val="Comment Text Char"/>
    <w:basedOn w:val="DefaultParagraphFont"/>
    <w:link w:val="CommentText"/>
    <w:rsid w:val="00DE4932"/>
    <w:rPr>
      <w:rFonts w:ascii="Arial" w:hAnsi="Arial"/>
      <w:sz w:val="24"/>
      <w:szCs w:val="24"/>
    </w:rPr>
  </w:style>
  <w:style w:type="paragraph" w:styleId="CommentSubject">
    <w:name w:val="annotation subject"/>
    <w:basedOn w:val="CommentText"/>
    <w:next w:val="CommentText"/>
    <w:link w:val="CommentSubjectChar"/>
    <w:semiHidden/>
    <w:unhideWhenUsed/>
    <w:rsid w:val="00DE4932"/>
    <w:rPr>
      <w:b/>
      <w:bCs/>
      <w:sz w:val="20"/>
      <w:szCs w:val="20"/>
    </w:rPr>
  </w:style>
  <w:style w:type="character" w:customStyle="1" w:styleId="CommentSubjectChar">
    <w:name w:val="Comment Subject Char"/>
    <w:basedOn w:val="CommentTextChar"/>
    <w:link w:val="CommentSubject"/>
    <w:semiHidden/>
    <w:rsid w:val="00DE4932"/>
    <w:rPr>
      <w:rFonts w:ascii="Arial" w:hAnsi="Arial"/>
      <w:b/>
      <w:bCs/>
      <w:sz w:val="24"/>
      <w:szCs w:val="24"/>
    </w:rPr>
  </w:style>
  <w:style w:type="paragraph" w:styleId="PlainText">
    <w:name w:val="Plain Text"/>
    <w:basedOn w:val="Normal"/>
    <w:link w:val="PlainTextChar"/>
    <w:rsid w:val="00217FDC"/>
    <w:rPr>
      <w:rFonts w:ascii="Courier New" w:hAnsi="Courier New"/>
      <w:lang w:val="en-GB"/>
    </w:rPr>
  </w:style>
  <w:style w:type="character" w:customStyle="1" w:styleId="PlainTextChar">
    <w:name w:val="Plain Text Char"/>
    <w:basedOn w:val="DefaultParagraphFont"/>
    <w:link w:val="PlainText"/>
    <w:rsid w:val="00217FDC"/>
    <w:rPr>
      <w:rFonts w:ascii="Courier New" w:hAnsi="Courier New"/>
      <w:lang w:val="en-GB"/>
    </w:rPr>
  </w:style>
  <w:style w:type="paragraph" w:styleId="ListParagraph">
    <w:name w:val="List Paragraph"/>
    <w:basedOn w:val="Normal"/>
    <w:uiPriority w:val="1"/>
    <w:qFormat/>
    <w:rsid w:val="00217FDC"/>
    <w:pPr>
      <w:ind w:left="720"/>
      <w:contextualSpacing/>
    </w:pPr>
    <w:rPr>
      <w:rFonts w:ascii="Times New Roman" w:hAnsi="Times New Roman"/>
      <w:sz w:val="24"/>
      <w:szCs w:val="24"/>
      <w:lang w:val="en-GB"/>
    </w:rPr>
  </w:style>
  <w:style w:type="paragraph" w:styleId="Revision">
    <w:name w:val="Revision"/>
    <w:hidden/>
    <w:uiPriority w:val="99"/>
    <w:semiHidden/>
    <w:rsid w:val="004B7B1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7063">
      <w:bodyDiv w:val="1"/>
      <w:marLeft w:val="0"/>
      <w:marRight w:val="0"/>
      <w:marTop w:val="0"/>
      <w:marBottom w:val="0"/>
      <w:divBdr>
        <w:top w:val="none" w:sz="0" w:space="0" w:color="auto"/>
        <w:left w:val="none" w:sz="0" w:space="0" w:color="auto"/>
        <w:bottom w:val="none" w:sz="0" w:space="0" w:color="auto"/>
        <w:right w:val="none" w:sz="0" w:space="0" w:color="auto"/>
      </w:divBdr>
    </w:div>
    <w:div w:id="256837316">
      <w:bodyDiv w:val="1"/>
      <w:marLeft w:val="0"/>
      <w:marRight w:val="0"/>
      <w:marTop w:val="0"/>
      <w:marBottom w:val="0"/>
      <w:divBdr>
        <w:top w:val="none" w:sz="0" w:space="0" w:color="auto"/>
        <w:left w:val="none" w:sz="0" w:space="0" w:color="auto"/>
        <w:bottom w:val="none" w:sz="0" w:space="0" w:color="auto"/>
        <w:right w:val="none" w:sz="0" w:space="0" w:color="auto"/>
      </w:divBdr>
    </w:div>
    <w:div w:id="405733897">
      <w:bodyDiv w:val="1"/>
      <w:marLeft w:val="0"/>
      <w:marRight w:val="0"/>
      <w:marTop w:val="0"/>
      <w:marBottom w:val="0"/>
      <w:divBdr>
        <w:top w:val="none" w:sz="0" w:space="0" w:color="auto"/>
        <w:left w:val="none" w:sz="0" w:space="0" w:color="auto"/>
        <w:bottom w:val="none" w:sz="0" w:space="0" w:color="auto"/>
        <w:right w:val="none" w:sz="0" w:space="0" w:color="auto"/>
      </w:divBdr>
    </w:div>
    <w:div w:id="729770470">
      <w:bodyDiv w:val="1"/>
      <w:marLeft w:val="0"/>
      <w:marRight w:val="0"/>
      <w:marTop w:val="0"/>
      <w:marBottom w:val="0"/>
      <w:divBdr>
        <w:top w:val="none" w:sz="0" w:space="0" w:color="auto"/>
        <w:left w:val="none" w:sz="0" w:space="0" w:color="auto"/>
        <w:bottom w:val="none" w:sz="0" w:space="0" w:color="auto"/>
        <w:right w:val="none" w:sz="0" w:space="0" w:color="auto"/>
      </w:divBdr>
    </w:div>
    <w:div w:id="1229153853">
      <w:bodyDiv w:val="1"/>
      <w:marLeft w:val="0"/>
      <w:marRight w:val="0"/>
      <w:marTop w:val="0"/>
      <w:marBottom w:val="0"/>
      <w:divBdr>
        <w:top w:val="none" w:sz="0" w:space="0" w:color="auto"/>
        <w:left w:val="none" w:sz="0" w:space="0" w:color="auto"/>
        <w:bottom w:val="none" w:sz="0" w:space="0" w:color="auto"/>
        <w:right w:val="none" w:sz="0" w:space="0" w:color="auto"/>
      </w:divBdr>
    </w:div>
    <w:div w:id="1326207068">
      <w:bodyDiv w:val="1"/>
      <w:marLeft w:val="0"/>
      <w:marRight w:val="0"/>
      <w:marTop w:val="0"/>
      <w:marBottom w:val="0"/>
      <w:divBdr>
        <w:top w:val="none" w:sz="0" w:space="0" w:color="auto"/>
        <w:left w:val="none" w:sz="0" w:space="0" w:color="auto"/>
        <w:bottom w:val="none" w:sz="0" w:space="0" w:color="auto"/>
        <w:right w:val="none" w:sz="0" w:space="0" w:color="auto"/>
      </w:divBdr>
    </w:div>
    <w:div w:id="19119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arts.net.au"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e.callahan\template\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9F921-CD20-A146-A6C4-D25F69BB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TotalTime>
  <Pages>3</Pages>
  <Words>699</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Knowledge document profile</vt:lpstr>
    </vt:vector>
  </TitlesOfParts>
  <Manager>2636721/69262006_1</Manager>
  <Company>Norton Rose</Company>
  <LinksUpToDate>false</LinksUpToDate>
  <CharactersWithSpaces>4863</CharactersWithSpaces>
  <SharedDoc>false</SharedDoc>
  <HLinks>
    <vt:vector size="6" baseType="variant">
      <vt:variant>
        <vt:i4>7602253</vt:i4>
      </vt:variant>
      <vt:variant>
        <vt:i4>0</vt:i4>
      </vt:variant>
      <vt:variant>
        <vt:i4>0</vt:i4>
      </vt:variant>
      <vt:variant>
        <vt:i4>5</vt:i4>
      </vt:variant>
      <vt:variant>
        <vt:lpwstr>mailto:ruthmvobrien@gmail.com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document profile</dc:title>
  <dc:subject>2636721</dc:subject>
  <dc:creator>Scott O'Hara</dc:creator>
  <cp:keywords/>
  <cp:lastModifiedBy>Rachel Musgrove</cp:lastModifiedBy>
  <cp:revision>2</cp:revision>
  <cp:lastPrinted>2021-03-25T06:55:00Z</cp:lastPrinted>
  <dcterms:created xsi:type="dcterms:W3CDTF">2022-12-20T02:12:00Z</dcterms:created>
  <dcterms:modified xsi:type="dcterms:W3CDTF">2022-12-20T02:12:00Z</dcterms:modified>
  <cp:category>69262006_1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aconsDB">
    <vt:lpwstr>Knowledge</vt:lpwstr>
  </property>
  <property fmtid="{D5CDD505-2E9C-101B-9397-08002B2CF9AE}" pid="3" name="DeaconsNumber">
    <vt:lpwstr>29252</vt:lpwstr>
  </property>
  <property fmtid="{D5CDD505-2E9C-101B-9397-08002B2CF9AE}" pid="4" name="DeaconsVersion">
    <vt:lpwstr>1</vt:lpwstr>
  </property>
  <property fmtid="{D5CDD505-2E9C-101B-9397-08002B2CF9AE}" pid="5" name="DeaconsMatter">
    <vt:lpwstr/>
  </property>
  <property fmtid="{D5CDD505-2E9C-101B-9397-08002B2CF9AE}" pid="6" name="DeaconsStyle">
    <vt:lpwstr>Style2</vt:lpwstr>
  </property>
  <property fmtid="{D5CDD505-2E9C-101B-9397-08002B2CF9AE}" pid="7" name="WorksiteTag">
    <vt:lpwstr>true</vt:lpwstr>
  </property>
  <property fmtid="{D5CDD505-2E9C-101B-9397-08002B2CF9AE}" pid="8" name="DocumentDatabase">
    <vt:lpwstr>APAC</vt:lpwstr>
  </property>
  <property fmtid="{D5CDD505-2E9C-101B-9397-08002B2CF9AE}" pid="9" name="DocumentVersion">
    <vt:lpwstr>1</vt:lpwstr>
  </property>
  <property fmtid="{D5CDD505-2E9C-101B-9397-08002B2CF9AE}" pid="10" name="DocumentNumber">
    <vt:lpwstr>69262006</vt:lpwstr>
  </property>
  <property fmtid="{D5CDD505-2E9C-101B-9397-08002B2CF9AE}" pid="11" name="WordTemplate">
    <vt:lpwstr>GENERAL</vt:lpwstr>
  </property>
  <property fmtid="{D5CDD505-2E9C-101B-9397-08002B2CF9AE}" pid="12" name="FooterTag">
    <vt:lpwstr>UPDATED</vt:lpwstr>
  </property>
  <property fmtid="{D5CDD505-2E9C-101B-9397-08002B2CF9AE}" pid="13" name="ShowGUI">
    <vt:lpwstr>-1</vt:lpwstr>
  </property>
  <property fmtid="{D5CDD505-2E9C-101B-9397-08002B2CF9AE}" pid="14" name="DocumentCreationDate">
    <vt:lpwstr>6/1/2018</vt:lpwstr>
  </property>
  <property fmtid="{D5CDD505-2E9C-101B-9397-08002B2CF9AE}" pid="15" name="DocumentOperator">
    <vt:lpwstr>DAVID.CROSS</vt:lpwstr>
  </property>
  <property fmtid="{D5CDD505-2E9C-101B-9397-08002B2CF9AE}" pid="16" name="DocumentAuthor">
    <vt:lpwstr>Cross, David</vt:lpwstr>
  </property>
  <property fmtid="{D5CDD505-2E9C-101B-9397-08002B2CF9AE}" pid="17" name="ClientCode">
    <vt:lpwstr>8888888</vt:lpwstr>
  </property>
  <property fmtid="{D5CDD505-2E9C-101B-9397-08002B2CF9AE}" pid="18" name="MatterNumber">
    <vt:lpwstr>2636721</vt:lpwstr>
  </property>
  <property fmtid="{D5CDD505-2E9C-101B-9397-08002B2CF9AE}" pid="19" name="DocumentDescription">
    <vt:lpwstr/>
  </property>
  <property fmtid="{D5CDD505-2E9C-101B-9397-08002B2CF9AE}" pid="20" name="AuthorInitials">
    <vt:lpwstr>JH</vt:lpwstr>
  </property>
  <property fmtid="{D5CDD505-2E9C-101B-9397-08002B2CF9AE}" pid="21" name="DocumentTitle">
    <vt:lpwstr>Template employment contract - limited term employment</vt:lpwstr>
  </property>
</Properties>
</file>