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1AD693" w14:textId="671EB856" w:rsidR="000869A2" w:rsidRDefault="00697FC0" w:rsidP="007236F0">
      <w:pPr>
        <w:spacing w:after="0"/>
        <w:rPr>
          <w:b/>
          <w:sz w:val="48"/>
        </w:rPr>
      </w:pPr>
      <w:r>
        <w:rPr>
          <w:noProof/>
        </w:rPr>
        <w:drawing>
          <wp:inline distT="0" distB="0" distL="0" distR="0" wp14:anchorId="20929A41" wp14:editId="22C32936">
            <wp:extent cx="5270500" cy="1230630"/>
            <wp:effectExtent l="0" t="0" r="7620" b="5715"/>
            <wp:docPr id="1" name="Picture 1" descr="Accessible Arts &amp; Access Accessible Arts l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ccessible Arts &amp; Access Accessible Arts logos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230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3DD3BF" w14:textId="77777777" w:rsidR="00A33078" w:rsidRDefault="00A33078" w:rsidP="00A33078">
      <w:pPr>
        <w:pStyle w:val="Heading1"/>
      </w:pPr>
      <w:bookmarkStart w:id="0" w:name="_Toc106113402"/>
      <w:r>
        <w:t>Venue Checklist</w:t>
      </w:r>
    </w:p>
    <w:p w14:paraId="5CF0F8D0" w14:textId="1F3E7946" w:rsidR="00A33078" w:rsidRDefault="00DB604C" w:rsidP="00A33078">
      <w:pPr>
        <w:pStyle w:val="Heading2"/>
      </w:pPr>
      <w:r>
        <w:t>5</w:t>
      </w:r>
      <w:r w:rsidR="00A33078">
        <w:t xml:space="preserve">. </w:t>
      </w:r>
      <w:r w:rsidRPr="00DB604C">
        <w:t>Exhibition Environments</w:t>
      </w:r>
    </w:p>
    <w:p w14:paraId="4F5FFB10" w14:textId="77777777" w:rsidR="00DB604C" w:rsidRDefault="00DB604C" w:rsidP="00ED186C">
      <w:r w:rsidRPr="00F00BC7">
        <w:t xml:space="preserve">The following statements are best addressed by Curator or Production Manager in conjunction with heads of departments. These statements aim to identify opportunities for reviewing access and increasing inclusive practices. </w:t>
      </w:r>
    </w:p>
    <w:p w14:paraId="26D18D0C" w14:textId="77777777" w:rsidR="00DB604C" w:rsidRPr="00F00BC7" w:rsidRDefault="00DB604C" w:rsidP="00ED186C">
      <w:r w:rsidRPr="00F00BC7">
        <w:t>Further information and explanation of some terms are on the Accessibility Starter Kit information sheet.</w:t>
      </w:r>
    </w:p>
    <w:p w14:paraId="1AD28895" w14:textId="77777777" w:rsidR="00110F2B" w:rsidRPr="00A33078" w:rsidRDefault="00110F2B" w:rsidP="00110F2B">
      <w:pPr>
        <w:pStyle w:val="Heading3"/>
      </w:pPr>
      <w:r>
        <w:t>Venue details</w:t>
      </w:r>
    </w:p>
    <w:p w14:paraId="19CE6FAF" w14:textId="2C7984B0" w:rsidR="00110F2B" w:rsidRDefault="00110F2B" w:rsidP="00110F2B">
      <w:r w:rsidRPr="00A33078">
        <w:rPr>
          <w:rStyle w:val="Strong"/>
        </w:rPr>
        <w:t>Venue Name:</w:t>
      </w:r>
      <w:r>
        <w:t xml:space="preserve"> </w:t>
      </w:r>
      <w:r w:rsidR="003A387C">
        <w:t>[enter venue name]</w:t>
      </w:r>
    </w:p>
    <w:p w14:paraId="1016CD16" w14:textId="40644C74" w:rsidR="00853180" w:rsidRPr="00CB4A3F" w:rsidRDefault="00110F2B" w:rsidP="00CB4A3F">
      <w:pPr>
        <w:rPr>
          <w:b/>
          <w:bCs/>
        </w:rPr>
      </w:pPr>
      <w:r w:rsidRPr="00A33078">
        <w:rPr>
          <w:rStyle w:val="Strong"/>
        </w:rPr>
        <w:t xml:space="preserve">Address: </w:t>
      </w:r>
      <w:r w:rsidR="003A387C">
        <w:t>[enter street address]</w:t>
      </w:r>
      <w:r w:rsidR="00853180">
        <w:br w:type="page"/>
      </w:r>
    </w:p>
    <w:tbl>
      <w:tblPr>
        <w:tblStyle w:val="TableGrid"/>
        <w:tblpPr w:leftFromText="180" w:rightFromText="180" w:vertAnchor="text" w:horzAnchor="margin" w:tblpY="89"/>
        <w:tblW w:w="9490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528"/>
        <w:gridCol w:w="709"/>
        <w:gridCol w:w="709"/>
        <w:gridCol w:w="709"/>
        <w:gridCol w:w="2835"/>
      </w:tblGrid>
      <w:tr w:rsidR="00110F2B" w:rsidRPr="0063606D" w14:paraId="32BC1445" w14:textId="77777777" w:rsidTr="00110F2B">
        <w:trPr>
          <w:cantSplit/>
          <w:trHeight w:val="497"/>
          <w:tblHeader/>
        </w:trPr>
        <w:tc>
          <w:tcPr>
            <w:tcW w:w="4528" w:type="dxa"/>
            <w:shd w:val="clear" w:color="auto" w:fill="D33278" w:themeFill="text2"/>
            <w:vAlign w:val="center"/>
          </w:tcPr>
          <w:p w14:paraId="322CA0E5" w14:textId="6D33C3AE" w:rsidR="00110F2B" w:rsidRPr="00384F5C" w:rsidRDefault="00DB604C" w:rsidP="00110F2B">
            <w:pPr>
              <w:pStyle w:val="NoSpacing"/>
              <w:spacing w:line="259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DB604C">
              <w:rPr>
                <w:rFonts w:ascii="Arial" w:hAnsi="Arial" w:cs="Arial"/>
                <w:b/>
                <w:bCs/>
                <w:color w:val="FFFFFF" w:themeColor="background1"/>
              </w:rPr>
              <w:lastRenderedPageBreak/>
              <w:t>Exhibition environment</w:t>
            </w:r>
          </w:p>
        </w:tc>
        <w:tc>
          <w:tcPr>
            <w:tcW w:w="709" w:type="dxa"/>
            <w:shd w:val="clear" w:color="auto" w:fill="D33278" w:themeFill="text2"/>
            <w:vAlign w:val="center"/>
          </w:tcPr>
          <w:p w14:paraId="752534B3" w14:textId="77777777" w:rsidR="00110F2B" w:rsidRPr="00384F5C" w:rsidRDefault="00110F2B" w:rsidP="00110F2B">
            <w:pPr>
              <w:pStyle w:val="NoSpacing"/>
              <w:ind w:right="-102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Yes</w:t>
            </w:r>
          </w:p>
        </w:tc>
        <w:tc>
          <w:tcPr>
            <w:tcW w:w="709" w:type="dxa"/>
            <w:shd w:val="clear" w:color="auto" w:fill="D33278" w:themeFill="text2"/>
            <w:vAlign w:val="center"/>
          </w:tcPr>
          <w:p w14:paraId="2F63AA1E" w14:textId="77777777" w:rsidR="00110F2B" w:rsidRDefault="00110F2B" w:rsidP="00110F2B">
            <w:pPr>
              <w:pStyle w:val="NoSpacing"/>
              <w:ind w:right="-69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Part</w:t>
            </w:r>
          </w:p>
        </w:tc>
        <w:tc>
          <w:tcPr>
            <w:tcW w:w="709" w:type="dxa"/>
            <w:shd w:val="clear" w:color="auto" w:fill="D33278" w:themeFill="text2"/>
            <w:vAlign w:val="center"/>
          </w:tcPr>
          <w:p w14:paraId="1D821ABD" w14:textId="77777777" w:rsidR="00110F2B" w:rsidRPr="00384F5C" w:rsidRDefault="00110F2B" w:rsidP="00110F2B">
            <w:pPr>
              <w:pStyle w:val="NoSpacing"/>
              <w:ind w:right="-69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No</w:t>
            </w:r>
          </w:p>
        </w:tc>
        <w:tc>
          <w:tcPr>
            <w:tcW w:w="2835" w:type="dxa"/>
            <w:shd w:val="clear" w:color="auto" w:fill="D33278" w:themeFill="text2"/>
            <w:vAlign w:val="center"/>
          </w:tcPr>
          <w:p w14:paraId="23489656" w14:textId="0222E266" w:rsidR="00110F2B" w:rsidRPr="00384F5C" w:rsidRDefault="00110F2B" w:rsidP="00110F2B">
            <w:pPr>
              <w:pStyle w:val="NoSpacing"/>
              <w:ind w:right="40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Action</w:t>
            </w:r>
          </w:p>
        </w:tc>
      </w:tr>
      <w:tr w:rsidR="00D65EF1" w:rsidRPr="0063606D" w14:paraId="63B4C761" w14:textId="77777777" w:rsidTr="00740A30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7462694A" w14:textId="4885DE00" w:rsidR="00D65EF1" w:rsidRPr="0063606D" w:rsidRDefault="00D65EF1" w:rsidP="00D65EF1">
            <w:pPr>
              <w:pStyle w:val="NoSpacing"/>
              <w:rPr>
                <w:rFonts w:ascii="Arial" w:hAnsi="Arial" w:cs="Arial"/>
              </w:rPr>
            </w:pPr>
            <w:r w:rsidRPr="00F00BC7">
              <w:rPr>
                <w:rFonts w:cs="Arial"/>
              </w:rPr>
              <w:t>The exhibition space is accessible to people using a wheelchair or mobility aid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E6E2DFF" w14:textId="77777777" w:rsidR="00D65EF1" w:rsidRPr="0063606D" w:rsidRDefault="00D65EF1" w:rsidP="00D65EF1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3E7820D" w14:textId="77777777" w:rsidR="00D65EF1" w:rsidRDefault="00D65EF1" w:rsidP="00D65EF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37514A6" w14:textId="77777777" w:rsidR="00D65EF1" w:rsidRDefault="00D65EF1" w:rsidP="00D65EF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DA5FBAB" w14:textId="77777777" w:rsidR="00D65EF1" w:rsidRDefault="00D65EF1" w:rsidP="00D65EF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D65EF1" w:rsidRPr="0063606D" w14:paraId="7CBD718B" w14:textId="77777777" w:rsidTr="00740A30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52F5BF52" w14:textId="3F5FA928" w:rsidR="00D65EF1" w:rsidRPr="0063606D" w:rsidRDefault="00D65EF1" w:rsidP="00D65EF1">
            <w:pPr>
              <w:pStyle w:val="NoSpacing"/>
              <w:rPr>
                <w:rFonts w:ascii="Arial" w:hAnsi="Arial" w:cs="Arial"/>
              </w:rPr>
            </w:pPr>
            <w:r w:rsidRPr="00F00BC7">
              <w:rPr>
                <w:rFonts w:cs="Arial"/>
              </w:rPr>
              <w:t xml:space="preserve">Service counters heights comply with standards that allow access by a person in a wheelchair 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8B992B1" w14:textId="77777777" w:rsidR="00D65EF1" w:rsidRPr="0063606D" w:rsidRDefault="00D65EF1" w:rsidP="00D65EF1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23D6B57" w14:textId="77777777" w:rsidR="00D65EF1" w:rsidRDefault="00D65EF1" w:rsidP="00D65EF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94BB6AE" w14:textId="77777777" w:rsidR="00D65EF1" w:rsidRDefault="00D65EF1" w:rsidP="00D65EF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8AC1563" w14:textId="77777777" w:rsidR="00D65EF1" w:rsidRDefault="00D65EF1" w:rsidP="00D65EF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D65EF1" w:rsidRPr="0063606D" w14:paraId="2CBC37D6" w14:textId="77777777" w:rsidTr="00740A30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735808DA" w14:textId="190B1624" w:rsidR="00D65EF1" w:rsidRDefault="00D65EF1" w:rsidP="00D65EF1">
            <w:pPr>
              <w:pStyle w:val="NoSpacing"/>
              <w:rPr>
                <w:rFonts w:cs="Arial"/>
              </w:rPr>
            </w:pPr>
            <w:r w:rsidRPr="00F00BC7">
              <w:rPr>
                <w:rFonts w:cs="Arial"/>
              </w:rPr>
              <w:t>There</w:t>
            </w:r>
            <w:r>
              <w:rPr>
                <w:rFonts w:cs="Arial"/>
              </w:rPr>
              <w:t xml:space="preserve"> are clear, considerate paths</w:t>
            </w:r>
            <w:r w:rsidRPr="00F00BC7">
              <w:rPr>
                <w:rFonts w:cs="Arial"/>
              </w:rPr>
              <w:t xml:space="preserve"> of travel in the exhibition for a person in a wheelchair or </w:t>
            </w:r>
            <w:r w:rsidR="00E13C82">
              <w:rPr>
                <w:rFonts w:cs="Arial"/>
              </w:rPr>
              <w:t>people who are blind or have low vision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3587A99" w14:textId="77777777" w:rsidR="00D65EF1" w:rsidRPr="0063606D" w:rsidRDefault="00D65EF1" w:rsidP="00D65EF1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4640C89" w14:textId="77777777" w:rsidR="00D65EF1" w:rsidRDefault="00D65EF1" w:rsidP="00D65EF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D41AC26" w14:textId="77777777" w:rsidR="00D65EF1" w:rsidRDefault="00D65EF1" w:rsidP="00D65EF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B761979" w14:textId="77777777" w:rsidR="00D65EF1" w:rsidRDefault="00D65EF1" w:rsidP="00D65EF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D65EF1" w:rsidRPr="0063606D" w14:paraId="6933A1D8" w14:textId="77777777" w:rsidTr="00740A30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6F499584" w14:textId="0752339C" w:rsidR="00D65EF1" w:rsidRDefault="00D65EF1" w:rsidP="00D65EF1">
            <w:pPr>
              <w:pStyle w:val="NoSpacing"/>
              <w:rPr>
                <w:rFonts w:cs="Arial"/>
              </w:rPr>
            </w:pPr>
            <w:r w:rsidRPr="00F00BC7">
              <w:rPr>
                <w:rFonts w:cs="Arial"/>
              </w:rPr>
              <w:t>Noise level management considers people w</w:t>
            </w:r>
            <w:r w:rsidR="000A1EB4">
              <w:rPr>
                <w:rFonts w:cs="Arial"/>
              </w:rPr>
              <w:t>ho are hard of hearing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4F9D17A" w14:textId="77777777" w:rsidR="00D65EF1" w:rsidRPr="0063606D" w:rsidRDefault="00D65EF1" w:rsidP="00D65EF1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EE61E25" w14:textId="77777777" w:rsidR="00D65EF1" w:rsidRDefault="00D65EF1" w:rsidP="00D65EF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D1F4FC7" w14:textId="77777777" w:rsidR="00D65EF1" w:rsidRDefault="00D65EF1" w:rsidP="00D65EF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5445312" w14:textId="77777777" w:rsidR="00D65EF1" w:rsidRDefault="00D65EF1" w:rsidP="00D65EF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D65EF1" w:rsidRPr="0063606D" w14:paraId="6CDD573A" w14:textId="77777777" w:rsidTr="00740A30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666D5396" w14:textId="343BB414" w:rsidR="00D65EF1" w:rsidRDefault="00D65EF1" w:rsidP="00D65EF1">
            <w:pPr>
              <w:pStyle w:val="NoSpacing"/>
              <w:rPr>
                <w:rFonts w:cs="Arial"/>
              </w:rPr>
            </w:pPr>
            <w:r w:rsidRPr="00F00BC7">
              <w:rPr>
                <w:rFonts w:cs="Arial"/>
              </w:rPr>
              <w:t xml:space="preserve">Lighting is even and appropriate to the </w:t>
            </w:r>
            <w:r w:rsidR="006F782A" w:rsidRPr="00F00BC7">
              <w:rPr>
                <w:rFonts w:cs="Arial"/>
              </w:rPr>
              <w:t>activities</w:t>
            </w:r>
            <w:r w:rsidRPr="00F00BC7">
              <w:rPr>
                <w:rFonts w:cs="Arial"/>
              </w:rPr>
              <w:t xml:space="preserve"> </w:t>
            </w:r>
            <w:proofErr w:type="spellStart"/>
            <w:r w:rsidRPr="00F00BC7">
              <w:rPr>
                <w:rFonts w:cs="Arial"/>
              </w:rPr>
              <w:t>ie</w:t>
            </w:r>
            <w:proofErr w:type="spellEnd"/>
            <w:r w:rsidRPr="00F00BC7">
              <w:rPr>
                <w:rFonts w:cs="Arial"/>
              </w:rPr>
              <w:t>: reading text, moving around, lip reading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B2C8620" w14:textId="77777777" w:rsidR="00D65EF1" w:rsidRPr="0063606D" w:rsidRDefault="00D65EF1" w:rsidP="00D65EF1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6222AEE" w14:textId="77777777" w:rsidR="00D65EF1" w:rsidRDefault="00D65EF1" w:rsidP="00D65EF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7D5B3DF" w14:textId="77777777" w:rsidR="00D65EF1" w:rsidRDefault="00D65EF1" w:rsidP="00D65EF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C622975" w14:textId="77777777" w:rsidR="00D65EF1" w:rsidRDefault="00D65EF1" w:rsidP="00D65EF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D65EF1" w:rsidRPr="0063606D" w14:paraId="2BB45DA2" w14:textId="77777777" w:rsidTr="00740A30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45F7A6DD" w14:textId="70CEF65F" w:rsidR="00D65EF1" w:rsidRPr="00921A14" w:rsidRDefault="00D65EF1" w:rsidP="00D65EF1">
            <w:pPr>
              <w:pStyle w:val="NoSpacing"/>
              <w:rPr>
                <w:rFonts w:ascii="Arial" w:hAnsi="Arial" w:cs="Arial"/>
              </w:rPr>
            </w:pPr>
            <w:r w:rsidRPr="00F00BC7">
              <w:rPr>
                <w:rFonts w:cs="Arial"/>
              </w:rPr>
              <w:t>Changes to lighting levels are clearly identified</w:t>
            </w:r>
            <w:r w:rsidR="000A1EB4">
              <w:rPr>
                <w:rFonts w:cs="Arial"/>
              </w:rPr>
              <w:t xml:space="preserve"> with signage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8C93437" w14:textId="77777777" w:rsidR="00D65EF1" w:rsidRPr="0063606D" w:rsidRDefault="00D65EF1" w:rsidP="00D65EF1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9E50A34" w14:textId="77777777" w:rsidR="00D65EF1" w:rsidRDefault="00D65EF1" w:rsidP="00D65EF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2C56022" w14:textId="77777777" w:rsidR="00D65EF1" w:rsidRDefault="00D65EF1" w:rsidP="00D65EF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905B9C4" w14:textId="77777777" w:rsidR="00D65EF1" w:rsidRDefault="00D65EF1" w:rsidP="00D65EF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D65EF1" w:rsidRPr="0063606D" w14:paraId="0906D151" w14:textId="77777777" w:rsidTr="00740A30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43A0DB4D" w14:textId="1DA976A5" w:rsidR="00D65EF1" w:rsidRPr="00921A14" w:rsidRDefault="00D65EF1" w:rsidP="00D65EF1">
            <w:pPr>
              <w:pStyle w:val="NoSpacing"/>
              <w:rPr>
                <w:rFonts w:ascii="Arial" w:hAnsi="Arial" w:cs="Arial"/>
              </w:rPr>
            </w:pPr>
            <w:r w:rsidRPr="00F00BC7">
              <w:rPr>
                <w:rFonts w:cs="Arial"/>
              </w:rPr>
              <w:t xml:space="preserve">There is </w:t>
            </w:r>
            <w:r w:rsidR="00FB72E5">
              <w:rPr>
                <w:rFonts w:cs="Arial"/>
              </w:rPr>
              <w:t xml:space="preserve">a variety of </w:t>
            </w:r>
            <w:r w:rsidRPr="00F00BC7">
              <w:rPr>
                <w:rFonts w:cs="Arial"/>
              </w:rPr>
              <w:t>seating available in the exhibition space for people to rest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D09FB82" w14:textId="77777777" w:rsidR="00D65EF1" w:rsidRPr="0063606D" w:rsidRDefault="00D65EF1" w:rsidP="00D65EF1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302583B" w14:textId="77777777" w:rsidR="00D65EF1" w:rsidRDefault="00D65EF1" w:rsidP="00D65EF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BFFBD81" w14:textId="77777777" w:rsidR="00D65EF1" w:rsidRDefault="00D65EF1" w:rsidP="00D65EF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D15D12F" w14:textId="77777777" w:rsidR="00D65EF1" w:rsidRDefault="00D65EF1" w:rsidP="00D65EF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D65EF1" w:rsidRPr="0063606D" w14:paraId="7944AB83" w14:textId="77777777" w:rsidTr="00740A30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0CE22E74" w14:textId="414F21E9" w:rsidR="00D65EF1" w:rsidRDefault="00D65EF1" w:rsidP="00D65EF1">
            <w:pPr>
              <w:pStyle w:val="NoSpacing"/>
              <w:rPr>
                <w:rFonts w:cs="Arial"/>
              </w:rPr>
            </w:pPr>
            <w:r w:rsidRPr="00F00BC7">
              <w:rPr>
                <w:rFonts w:cs="Arial"/>
              </w:rPr>
              <w:t>Some seating has back support and arm rests both in the exhibition space and rest area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C1CD727" w14:textId="77777777" w:rsidR="00D65EF1" w:rsidRPr="0063606D" w:rsidRDefault="00D65EF1" w:rsidP="00D65EF1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976EA27" w14:textId="77777777" w:rsidR="00D65EF1" w:rsidRDefault="00D65EF1" w:rsidP="00D65EF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201C517" w14:textId="77777777" w:rsidR="00D65EF1" w:rsidRDefault="00D65EF1" w:rsidP="00D65EF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8F2E4E9" w14:textId="77777777" w:rsidR="00D65EF1" w:rsidRDefault="00D65EF1" w:rsidP="00D65EF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D65EF1" w:rsidRPr="0063606D" w14:paraId="504D3DEC" w14:textId="77777777" w:rsidTr="00740A30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461E58B7" w14:textId="6197202B" w:rsidR="00D65EF1" w:rsidRDefault="00D65EF1" w:rsidP="00D65EF1">
            <w:pPr>
              <w:pStyle w:val="NoSpacing"/>
              <w:rPr>
                <w:rFonts w:cs="Arial"/>
              </w:rPr>
            </w:pPr>
            <w:r w:rsidRPr="00F00BC7">
              <w:rPr>
                <w:rFonts w:cs="Arial"/>
              </w:rPr>
              <w:t>There are rest and wheelchair recharge areas outside and within the exhibition space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53E3D59" w14:textId="77777777" w:rsidR="00D65EF1" w:rsidRPr="0063606D" w:rsidRDefault="00D65EF1" w:rsidP="00D65EF1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FC44325" w14:textId="77777777" w:rsidR="00D65EF1" w:rsidRDefault="00D65EF1" w:rsidP="00D65EF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750A4AD" w14:textId="77777777" w:rsidR="00D65EF1" w:rsidRDefault="00D65EF1" w:rsidP="00D65EF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BCA7090" w14:textId="77777777" w:rsidR="00D65EF1" w:rsidRDefault="00D65EF1" w:rsidP="00D65EF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D65EF1" w:rsidRPr="0063606D" w14:paraId="6D3FE718" w14:textId="77777777" w:rsidTr="00740A30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1115A44C" w14:textId="641CF669" w:rsidR="00D65EF1" w:rsidRDefault="00D65EF1" w:rsidP="00D65EF1">
            <w:pPr>
              <w:pStyle w:val="NoSpacing"/>
              <w:rPr>
                <w:rFonts w:cs="Arial"/>
              </w:rPr>
            </w:pPr>
            <w:r w:rsidRPr="00F00BC7">
              <w:rPr>
                <w:rFonts w:cs="Arial"/>
              </w:rPr>
              <w:t>Theatrettes and auditoriums have a range of accessible seating for wheelchairs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64CC1B8" w14:textId="77777777" w:rsidR="00D65EF1" w:rsidRPr="0063606D" w:rsidRDefault="00D65EF1" w:rsidP="00D65EF1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9B0559B" w14:textId="77777777" w:rsidR="00D65EF1" w:rsidRDefault="00D65EF1" w:rsidP="00D65EF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CD10A22" w14:textId="77777777" w:rsidR="00D65EF1" w:rsidRDefault="00D65EF1" w:rsidP="00D65EF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A7E6044" w14:textId="77777777" w:rsidR="00D65EF1" w:rsidRDefault="00D65EF1" w:rsidP="00D65EF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D65EF1" w:rsidRPr="0063606D" w14:paraId="32B367BA" w14:textId="77777777" w:rsidTr="00740A30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700A273A" w14:textId="57460D1D" w:rsidR="00D65EF1" w:rsidRPr="0063606D" w:rsidRDefault="00D65EF1" w:rsidP="00D65EF1">
            <w:pPr>
              <w:pStyle w:val="NoSpacing"/>
              <w:rPr>
                <w:rFonts w:ascii="Arial" w:hAnsi="Arial" w:cs="Arial"/>
              </w:rPr>
            </w:pPr>
            <w:r w:rsidRPr="00F00BC7">
              <w:rPr>
                <w:rFonts w:cs="Arial"/>
              </w:rPr>
              <w:lastRenderedPageBreak/>
              <w:t>Accessible seating is flexible and allows people in wheelchairs to sit with their companions</w:t>
            </w:r>
            <w:r w:rsidR="00B01441">
              <w:rPr>
                <w:rFonts w:cs="Arial"/>
              </w:rPr>
              <w:t xml:space="preserve"> and service animals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08FD29B" w14:textId="77777777" w:rsidR="00D65EF1" w:rsidRPr="0063606D" w:rsidRDefault="00D65EF1" w:rsidP="00D65EF1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88F6BEF" w14:textId="77777777" w:rsidR="00D65EF1" w:rsidRDefault="00D65EF1" w:rsidP="00D65EF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12C91AE" w14:textId="77777777" w:rsidR="00D65EF1" w:rsidRDefault="00D65EF1" w:rsidP="00D65EF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5DDA297" w14:textId="77777777" w:rsidR="00D65EF1" w:rsidRDefault="00D65EF1" w:rsidP="00D65EF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D65EF1" w:rsidRPr="0063606D" w14:paraId="60FE55A9" w14:textId="77777777" w:rsidTr="008A1EB9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4B3794DC" w14:textId="3AA0B57F" w:rsidR="00D65EF1" w:rsidRPr="0063606D" w:rsidRDefault="00D65EF1" w:rsidP="00D65EF1">
            <w:pPr>
              <w:pStyle w:val="NoSpacing"/>
              <w:rPr>
                <w:rFonts w:ascii="Arial" w:hAnsi="Arial" w:cs="Arial"/>
              </w:rPr>
            </w:pPr>
            <w:r w:rsidRPr="00F00BC7">
              <w:rPr>
                <w:rFonts w:cs="Arial"/>
              </w:rPr>
              <w:t>Theatrettes and auditoriums have a hearing augmentation system in place for hearing aids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E56A07A" w14:textId="77777777" w:rsidR="00D65EF1" w:rsidRPr="0063606D" w:rsidRDefault="00D65EF1" w:rsidP="00D65EF1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C573905" w14:textId="77777777" w:rsidR="00D65EF1" w:rsidRDefault="00D65EF1" w:rsidP="00D65EF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9334058" w14:textId="77777777" w:rsidR="00D65EF1" w:rsidRDefault="00D65EF1" w:rsidP="00D65EF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E384D67" w14:textId="77777777" w:rsidR="00D65EF1" w:rsidRDefault="00D65EF1" w:rsidP="00D65EF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9144A9" w:rsidRPr="0063606D" w14:paraId="6EB3E631" w14:textId="77777777" w:rsidTr="008A1EB9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245AF93C" w14:textId="53235850" w:rsidR="009144A9" w:rsidRPr="00F00BC7" w:rsidRDefault="009144A9" w:rsidP="00D65EF1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>A notice of fresh wall paint and other recent building works has been provided on the website and at the venue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11845D1" w14:textId="77777777" w:rsidR="009144A9" w:rsidRPr="0063606D" w:rsidRDefault="009144A9" w:rsidP="00D65EF1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B3B46A8" w14:textId="77777777" w:rsidR="009144A9" w:rsidRDefault="009144A9" w:rsidP="00D65EF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C126BCE" w14:textId="77777777" w:rsidR="009144A9" w:rsidRDefault="009144A9" w:rsidP="00D65EF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9BE9056" w14:textId="77777777" w:rsidR="009144A9" w:rsidRDefault="009144A9" w:rsidP="00D65EF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B755ED" w:rsidRPr="0063606D" w14:paraId="05CCA4C7" w14:textId="77777777" w:rsidTr="008A1EB9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750C19CA" w14:textId="34CBC6A9" w:rsidR="00B755ED" w:rsidRDefault="00B755ED" w:rsidP="00D65EF1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>Quiet or quieter spaces have been identified and communicated on maps and the web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C466094" w14:textId="77777777" w:rsidR="00B755ED" w:rsidRPr="0063606D" w:rsidRDefault="00B755ED" w:rsidP="00D65EF1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2F3F3E4" w14:textId="77777777" w:rsidR="00B755ED" w:rsidRDefault="00B755ED" w:rsidP="00D65EF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3E061D9" w14:textId="77777777" w:rsidR="00B755ED" w:rsidRDefault="00B755ED" w:rsidP="00D65EF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12168A84" w14:textId="77777777" w:rsidR="00B755ED" w:rsidRDefault="00B755ED" w:rsidP="00D65EF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bookmarkEnd w:id="0"/>
    </w:tbl>
    <w:p w14:paraId="73C51D37" w14:textId="2C2BF539" w:rsidR="00490571" w:rsidRDefault="00490571" w:rsidP="00490571"/>
    <w:tbl>
      <w:tblPr>
        <w:tblStyle w:val="TableGrid"/>
        <w:tblpPr w:leftFromText="180" w:rightFromText="180" w:vertAnchor="text" w:horzAnchor="margin" w:tblpY="89"/>
        <w:tblW w:w="9490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528"/>
        <w:gridCol w:w="709"/>
        <w:gridCol w:w="709"/>
        <w:gridCol w:w="709"/>
        <w:gridCol w:w="2835"/>
      </w:tblGrid>
      <w:tr w:rsidR="00490571" w:rsidRPr="0063606D" w14:paraId="56B0A9CC" w14:textId="77777777" w:rsidTr="005D2EC4">
        <w:trPr>
          <w:cantSplit/>
          <w:trHeight w:val="497"/>
          <w:tblHeader/>
        </w:trPr>
        <w:tc>
          <w:tcPr>
            <w:tcW w:w="4528" w:type="dxa"/>
            <w:shd w:val="clear" w:color="auto" w:fill="D33278" w:themeFill="text2"/>
            <w:vAlign w:val="center"/>
          </w:tcPr>
          <w:p w14:paraId="0B77054B" w14:textId="650F1529" w:rsidR="00490571" w:rsidRPr="00384F5C" w:rsidRDefault="00D65EF1" w:rsidP="005D2EC4">
            <w:pPr>
              <w:pStyle w:val="NoSpacing"/>
              <w:spacing w:line="259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D65EF1">
              <w:rPr>
                <w:rFonts w:ascii="Arial" w:hAnsi="Arial" w:cs="Arial"/>
                <w:b/>
                <w:bCs/>
                <w:color w:val="FFFFFF" w:themeColor="background1"/>
              </w:rPr>
              <w:t>Display of objects</w:t>
            </w:r>
            <w:r w:rsidR="00B755ED">
              <w:rPr>
                <w:rFonts w:ascii="Arial" w:hAnsi="Arial" w:cs="Arial"/>
                <w:b/>
                <w:bCs/>
                <w:color w:val="FFFFFF" w:themeColor="background1"/>
              </w:rPr>
              <w:t xml:space="preserve"> and media </w:t>
            </w:r>
          </w:p>
        </w:tc>
        <w:tc>
          <w:tcPr>
            <w:tcW w:w="709" w:type="dxa"/>
            <w:shd w:val="clear" w:color="auto" w:fill="D33278" w:themeFill="text2"/>
            <w:vAlign w:val="center"/>
          </w:tcPr>
          <w:p w14:paraId="7012D25A" w14:textId="77777777" w:rsidR="00490571" w:rsidRPr="00384F5C" w:rsidRDefault="00490571" w:rsidP="005D2EC4">
            <w:pPr>
              <w:pStyle w:val="NoSpacing"/>
              <w:ind w:right="-102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Yes</w:t>
            </w:r>
          </w:p>
        </w:tc>
        <w:tc>
          <w:tcPr>
            <w:tcW w:w="709" w:type="dxa"/>
            <w:shd w:val="clear" w:color="auto" w:fill="D33278" w:themeFill="text2"/>
            <w:vAlign w:val="center"/>
          </w:tcPr>
          <w:p w14:paraId="1D1CCB2C" w14:textId="77777777" w:rsidR="00490571" w:rsidRDefault="00490571" w:rsidP="005D2EC4">
            <w:pPr>
              <w:pStyle w:val="NoSpacing"/>
              <w:ind w:right="-69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Part</w:t>
            </w:r>
          </w:p>
        </w:tc>
        <w:tc>
          <w:tcPr>
            <w:tcW w:w="709" w:type="dxa"/>
            <w:shd w:val="clear" w:color="auto" w:fill="D33278" w:themeFill="text2"/>
            <w:vAlign w:val="center"/>
          </w:tcPr>
          <w:p w14:paraId="74AB0FDA" w14:textId="77777777" w:rsidR="00490571" w:rsidRPr="00384F5C" w:rsidRDefault="00490571" w:rsidP="005D2EC4">
            <w:pPr>
              <w:pStyle w:val="NoSpacing"/>
              <w:ind w:right="-69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No</w:t>
            </w:r>
          </w:p>
        </w:tc>
        <w:tc>
          <w:tcPr>
            <w:tcW w:w="2835" w:type="dxa"/>
            <w:shd w:val="clear" w:color="auto" w:fill="D33278" w:themeFill="text2"/>
            <w:vAlign w:val="center"/>
          </w:tcPr>
          <w:p w14:paraId="618C193A" w14:textId="77777777" w:rsidR="00490571" w:rsidRPr="00384F5C" w:rsidRDefault="00490571" w:rsidP="005D2EC4">
            <w:pPr>
              <w:pStyle w:val="NoSpacing"/>
              <w:ind w:right="40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Action</w:t>
            </w:r>
          </w:p>
        </w:tc>
      </w:tr>
      <w:tr w:rsidR="00D65EF1" w:rsidRPr="0063606D" w14:paraId="5BC2EA42" w14:textId="77777777" w:rsidTr="005D2EC4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526EEE3F" w14:textId="5D9ACD00" w:rsidR="00D65EF1" w:rsidRPr="00490571" w:rsidRDefault="00D65EF1" w:rsidP="00D65EF1">
            <w:pPr>
              <w:pStyle w:val="NoSpacing"/>
            </w:pPr>
            <w:r w:rsidRPr="00F00BC7">
              <w:rPr>
                <w:rFonts w:cs="Arial"/>
              </w:rPr>
              <w:t xml:space="preserve">Wall mounted work is hung at a height comfortable for </w:t>
            </w:r>
            <w:r w:rsidR="006F782A" w:rsidRPr="00F00BC7">
              <w:rPr>
                <w:rFonts w:cs="Arial"/>
              </w:rPr>
              <w:t>viewing</w:t>
            </w:r>
            <w:r w:rsidRPr="00F00BC7">
              <w:rPr>
                <w:rFonts w:cs="Arial"/>
              </w:rPr>
              <w:t xml:space="preserve"> from a seated position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4B6B963" w14:textId="77777777" w:rsidR="00D65EF1" w:rsidRPr="0063606D" w:rsidRDefault="00D65EF1" w:rsidP="00D65EF1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0F2BDEA" w14:textId="77777777" w:rsidR="00D65EF1" w:rsidRDefault="00D65EF1" w:rsidP="00D65EF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B6CA7A1" w14:textId="77777777" w:rsidR="00D65EF1" w:rsidRDefault="00D65EF1" w:rsidP="00D65EF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2679B71" w14:textId="77777777" w:rsidR="00D65EF1" w:rsidRDefault="00D65EF1" w:rsidP="00D65EF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D65EF1" w:rsidRPr="0063606D" w14:paraId="6542C5BA" w14:textId="77777777" w:rsidTr="0088446F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5FA1C643" w14:textId="44BB2C8E" w:rsidR="00D65EF1" w:rsidRPr="00490571" w:rsidRDefault="00D65EF1" w:rsidP="00D65EF1">
            <w:pPr>
              <w:pStyle w:val="NoSpacing"/>
            </w:pPr>
            <w:r w:rsidRPr="00F00BC7">
              <w:rPr>
                <w:rFonts w:cs="Arial"/>
              </w:rPr>
              <w:t xml:space="preserve">Display cases and tables are at a height comfortable for viewing from a wheelchair 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C3FD27A" w14:textId="77777777" w:rsidR="00D65EF1" w:rsidRPr="0063606D" w:rsidRDefault="00D65EF1" w:rsidP="00D65EF1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77A7FDE" w14:textId="77777777" w:rsidR="00D65EF1" w:rsidRDefault="00D65EF1" w:rsidP="00D65EF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188308E" w14:textId="77777777" w:rsidR="00D65EF1" w:rsidRDefault="00D65EF1" w:rsidP="00D65EF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0BB874F" w14:textId="77777777" w:rsidR="00D65EF1" w:rsidRDefault="00D65EF1" w:rsidP="00D65EF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D65EF1" w:rsidRPr="0063606D" w14:paraId="7F629383" w14:textId="77777777" w:rsidTr="0088446F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4F386F4D" w14:textId="0161F5B5" w:rsidR="00D65EF1" w:rsidRDefault="00D65EF1" w:rsidP="00D65EF1">
            <w:pPr>
              <w:pStyle w:val="NoSpacing"/>
            </w:pPr>
            <w:r w:rsidRPr="00F00BC7">
              <w:rPr>
                <w:rFonts w:cs="Arial"/>
              </w:rPr>
              <w:t xml:space="preserve">There is knee room below the display case to allow a person in a wheelchair to get close to the display </w:t>
            </w:r>
            <w:proofErr w:type="spellStart"/>
            <w:r w:rsidRPr="00F00BC7">
              <w:rPr>
                <w:rFonts w:cs="Arial"/>
              </w:rPr>
              <w:t>ie</w:t>
            </w:r>
            <w:proofErr w:type="spellEnd"/>
            <w:r w:rsidRPr="00F00BC7">
              <w:rPr>
                <w:rFonts w:cs="Arial"/>
              </w:rPr>
              <w:t xml:space="preserve"> 750mm high x 900mm wide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312B085" w14:textId="77777777" w:rsidR="00D65EF1" w:rsidRPr="0063606D" w:rsidRDefault="00D65EF1" w:rsidP="00D65EF1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F0AA619" w14:textId="77777777" w:rsidR="00D65EF1" w:rsidRDefault="00D65EF1" w:rsidP="00D65EF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692E760" w14:textId="77777777" w:rsidR="00D65EF1" w:rsidRDefault="00D65EF1" w:rsidP="00D65EF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1CC2FCA2" w14:textId="77777777" w:rsidR="00D65EF1" w:rsidRDefault="00D65EF1" w:rsidP="00D65EF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D65EF1" w:rsidRPr="0063606D" w14:paraId="74CB7879" w14:textId="77777777" w:rsidTr="0088446F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07C31ACB" w14:textId="7F3A134C" w:rsidR="00D65EF1" w:rsidRDefault="00D65EF1" w:rsidP="00D65EF1">
            <w:pPr>
              <w:pStyle w:val="NoSpacing"/>
            </w:pPr>
            <w:r w:rsidRPr="00F00BC7">
              <w:rPr>
                <w:rFonts w:cs="Arial"/>
              </w:rPr>
              <w:t>Glass used in display case</w:t>
            </w:r>
            <w:r w:rsidR="003118FA">
              <w:rPr>
                <w:rFonts w:cs="Arial"/>
              </w:rPr>
              <w:t xml:space="preserve"> and framed artwork</w:t>
            </w:r>
            <w:r w:rsidRPr="00F00BC7">
              <w:rPr>
                <w:rFonts w:cs="Arial"/>
              </w:rPr>
              <w:t xml:space="preserve"> is non-reflective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2E79C3C" w14:textId="77777777" w:rsidR="00D65EF1" w:rsidRPr="0063606D" w:rsidRDefault="00D65EF1" w:rsidP="00D65EF1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A61965E" w14:textId="77777777" w:rsidR="00D65EF1" w:rsidRDefault="00D65EF1" w:rsidP="00D65EF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CD2758E" w14:textId="77777777" w:rsidR="00D65EF1" w:rsidRDefault="00D65EF1" w:rsidP="00D65EF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0F4A784" w14:textId="77777777" w:rsidR="00D65EF1" w:rsidRDefault="00D65EF1" w:rsidP="00D65EF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D65EF1" w:rsidRPr="0063606D" w14:paraId="0476A171" w14:textId="77777777" w:rsidTr="0088446F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6CDA5FF2" w14:textId="389080FE" w:rsidR="00D65EF1" w:rsidRDefault="00D65EF1" w:rsidP="00D65EF1">
            <w:pPr>
              <w:pStyle w:val="NoSpacing"/>
            </w:pPr>
            <w:r w:rsidRPr="00F00BC7">
              <w:rPr>
                <w:rFonts w:cs="Arial"/>
              </w:rPr>
              <w:lastRenderedPageBreak/>
              <w:t>There is colour contrast between the work displayed and the background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09FA986" w14:textId="77777777" w:rsidR="00D65EF1" w:rsidRPr="0063606D" w:rsidRDefault="00D65EF1" w:rsidP="00D65EF1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8372EA7" w14:textId="77777777" w:rsidR="00D65EF1" w:rsidRDefault="00D65EF1" w:rsidP="00D65EF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805A69E" w14:textId="77777777" w:rsidR="00D65EF1" w:rsidRDefault="00D65EF1" w:rsidP="00D65EF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BD5CF17" w14:textId="77777777" w:rsidR="00D65EF1" w:rsidRDefault="00D65EF1" w:rsidP="00D65EF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D65EF1" w:rsidRPr="0063606D" w14:paraId="4915DB22" w14:textId="77777777" w:rsidTr="0088446F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13CCCDB7" w14:textId="2413F2BE" w:rsidR="00D65EF1" w:rsidRDefault="00D65EF1" w:rsidP="00D65EF1">
            <w:pPr>
              <w:pStyle w:val="NoSpacing"/>
            </w:pPr>
            <w:r w:rsidRPr="00F00BC7">
              <w:rPr>
                <w:rFonts w:cs="Arial"/>
              </w:rPr>
              <w:t>There are tactile samples evoking artwork that may not be touched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2FCACBD" w14:textId="77777777" w:rsidR="00D65EF1" w:rsidRPr="0063606D" w:rsidRDefault="00D65EF1" w:rsidP="00D65EF1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27B9E89" w14:textId="77777777" w:rsidR="00D65EF1" w:rsidRDefault="00D65EF1" w:rsidP="00D65EF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B7DB95E" w14:textId="77777777" w:rsidR="00D65EF1" w:rsidRDefault="00D65EF1" w:rsidP="00D65EF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13D55EB" w14:textId="77777777" w:rsidR="00D65EF1" w:rsidRDefault="00D65EF1" w:rsidP="00D65EF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D65EF1" w:rsidRPr="0063606D" w14:paraId="12967B10" w14:textId="77777777" w:rsidTr="0088446F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4CE7F132" w14:textId="31FE3204" w:rsidR="00D65EF1" w:rsidRDefault="00D65EF1" w:rsidP="00D65EF1">
            <w:pPr>
              <w:pStyle w:val="NoSpacing"/>
            </w:pPr>
            <w:r w:rsidRPr="00F00BC7">
              <w:rPr>
                <w:rFonts w:cs="Arial"/>
              </w:rPr>
              <w:t>Hazards are indicated through warning notices and announcements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91CE1B4" w14:textId="77777777" w:rsidR="00D65EF1" w:rsidRPr="0063606D" w:rsidRDefault="00D65EF1" w:rsidP="00D65EF1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40BAEB9" w14:textId="77777777" w:rsidR="00D65EF1" w:rsidRDefault="00D65EF1" w:rsidP="00D65EF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F3AE49F" w14:textId="77777777" w:rsidR="00D65EF1" w:rsidRDefault="00D65EF1" w:rsidP="00D65EF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1617372" w14:textId="77777777" w:rsidR="00D65EF1" w:rsidRDefault="00D65EF1" w:rsidP="00D65EF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6C3939" w:rsidRPr="0063606D" w14:paraId="3DD3333A" w14:textId="77777777" w:rsidTr="0088446F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4C7BEE29" w14:textId="326A9DFE" w:rsidR="006C3939" w:rsidRPr="00F00BC7" w:rsidRDefault="006C3939" w:rsidP="00D65EF1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>Content warnings are clearly indicated by signage that follows accessible guidelines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96C661F" w14:textId="77777777" w:rsidR="006C3939" w:rsidRPr="0063606D" w:rsidRDefault="006C3939" w:rsidP="00D65EF1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E969B30" w14:textId="77777777" w:rsidR="006C3939" w:rsidRDefault="006C3939" w:rsidP="00D65EF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2CC57CE" w14:textId="77777777" w:rsidR="006C3939" w:rsidRDefault="006C3939" w:rsidP="00D65EF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4514BBD" w14:textId="77777777" w:rsidR="006C3939" w:rsidRDefault="006C3939" w:rsidP="00D65EF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B01441" w:rsidRPr="0063606D" w14:paraId="54565561" w14:textId="77777777" w:rsidTr="0088446F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7735ECDD" w14:textId="7757FA8F" w:rsidR="00B01441" w:rsidRDefault="00B01441" w:rsidP="00D65EF1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>Video content is captioned with transcripts available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ACCC74E" w14:textId="77777777" w:rsidR="00B01441" w:rsidRPr="0063606D" w:rsidRDefault="00B01441" w:rsidP="00D65EF1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D06E044" w14:textId="77777777" w:rsidR="00B01441" w:rsidRDefault="00B01441" w:rsidP="00D65EF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BD65DF5" w14:textId="77777777" w:rsidR="00B01441" w:rsidRDefault="00B01441" w:rsidP="00D65EF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9DF3DE6" w14:textId="77777777" w:rsidR="00B01441" w:rsidRDefault="00B01441" w:rsidP="00D65EF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20930569" w14:textId="77777777" w:rsidR="004D70EE" w:rsidRDefault="004D70EE" w:rsidP="004D70EE"/>
    <w:tbl>
      <w:tblPr>
        <w:tblStyle w:val="TableGrid"/>
        <w:tblpPr w:leftFromText="180" w:rightFromText="180" w:vertAnchor="text" w:horzAnchor="margin" w:tblpY="89"/>
        <w:tblW w:w="9490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528"/>
        <w:gridCol w:w="709"/>
        <w:gridCol w:w="709"/>
        <w:gridCol w:w="709"/>
        <w:gridCol w:w="2835"/>
      </w:tblGrid>
      <w:tr w:rsidR="004D70EE" w:rsidRPr="0063606D" w14:paraId="0A7ED0CC" w14:textId="77777777" w:rsidTr="005D2EC4">
        <w:trPr>
          <w:cantSplit/>
          <w:trHeight w:val="497"/>
          <w:tblHeader/>
        </w:trPr>
        <w:tc>
          <w:tcPr>
            <w:tcW w:w="4528" w:type="dxa"/>
            <w:shd w:val="clear" w:color="auto" w:fill="D33278" w:themeFill="text2"/>
            <w:vAlign w:val="center"/>
          </w:tcPr>
          <w:p w14:paraId="43436363" w14:textId="31CACCCB" w:rsidR="004D70EE" w:rsidRPr="00384F5C" w:rsidRDefault="00D65EF1" w:rsidP="005D2EC4">
            <w:pPr>
              <w:pStyle w:val="NoSpacing"/>
              <w:spacing w:line="259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D65EF1">
              <w:rPr>
                <w:rFonts w:ascii="Arial" w:hAnsi="Arial" w:cs="Arial"/>
                <w:b/>
                <w:bCs/>
                <w:color w:val="FFFFFF" w:themeColor="background1"/>
              </w:rPr>
              <w:t>Print and publication guidelines</w:t>
            </w:r>
          </w:p>
        </w:tc>
        <w:tc>
          <w:tcPr>
            <w:tcW w:w="709" w:type="dxa"/>
            <w:shd w:val="clear" w:color="auto" w:fill="D33278" w:themeFill="text2"/>
            <w:vAlign w:val="center"/>
          </w:tcPr>
          <w:p w14:paraId="0B48A96E" w14:textId="77777777" w:rsidR="004D70EE" w:rsidRPr="00384F5C" w:rsidRDefault="004D70EE" w:rsidP="005D2EC4">
            <w:pPr>
              <w:pStyle w:val="NoSpacing"/>
              <w:ind w:right="-102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Yes</w:t>
            </w:r>
          </w:p>
        </w:tc>
        <w:tc>
          <w:tcPr>
            <w:tcW w:w="709" w:type="dxa"/>
            <w:shd w:val="clear" w:color="auto" w:fill="D33278" w:themeFill="text2"/>
            <w:vAlign w:val="center"/>
          </w:tcPr>
          <w:p w14:paraId="7D9899FA" w14:textId="77777777" w:rsidR="004D70EE" w:rsidRDefault="004D70EE" w:rsidP="005D2EC4">
            <w:pPr>
              <w:pStyle w:val="NoSpacing"/>
              <w:ind w:right="-69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Part</w:t>
            </w:r>
          </w:p>
        </w:tc>
        <w:tc>
          <w:tcPr>
            <w:tcW w:w="709" w:type="dxa"/>
            <w:shd w:val="clear" w:color="auto" w:fill="D33278" w:themeFill="text2"/>
            <w:vAlign w:val="center"/>
          </w:tcPr>
          <w:p w14:paraId="625814CA" w14:textId="77777777" w:rsidR="004D70EE" w:rsidRPr="00384F5C" w:rsidRDefault="004D70EE" w:rsidP="005D2EC4">
            <w:pPr>
              <w:pStyle w:val="NoSpacing"/>
              <w:ind w:right="-69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No</w:t>
            </w:r>
          </w:p>
        </w:tc>
        <w:tc>
          <w:tcPr>
            <w:tcW w:w="2835" w:type="dxa"/>
            <w:shd w:val="clear" w:color="auto" w:fill="D33278" w:themeFill="text2"/>
            <w:vAlign w:val="center"/>
          </w:tcPr>
          <w:p w14:paraId="682264B8" w14:textId="77777777" w:rsidR="004D70EE" w:rsidRPr="00384F5C" w:rsidRDefault="004D70EE" w:rsidP="005D2EC4">
            <w:pPr>
              <w:pStyle w:val="NoSpacing"/>
              <w:ind w:right="40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Action</w:t>
            </w:r>
          </w:p>
        </w:tc>
      </w:tr>
      <w:tr w:rsidR="00D65EF1" w:rsidRPr="0063606D" w14:paraId="0A60D470" w14:textId="77777777" w:rsidTr="005D2EC4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3E1CCF71" w14:textId="04F9C7A5" w:rsidR="00D65EF1" w:rsidRPr="00490571" w:rsidRDefault="00D65EF1" w:rsidP="00D65EF1">
            <w:pPr>
              <w:pStyle w:val="NoSpacing"/>
            </w:pPr>
            <w:r w:rsidRPr="00F00BC7">
              <w:rPr>
                <w:rFonts w:cs="Arial"/>
              </w:rPr>
              <w:t>Display labels are at a comfortable height to be read from a sitting or standing position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24EF7C4" w14:textId="77777777" w:rsidR="00D65EF1" w:rsidRPr="0063606D" w:rsidRDefault="00D65EF1" w:rsidP="00D65EF1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A84129D" w14:textId="77777777" w:rsidR="00D65EF1" w:rsidRDefault="00D65EF1" w:rsidP="00D65EF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7CAE6FB" w14:textId="77777777" w:rsidR="00D65EF1" w:rsidRDefault="00D65EF1" w:rsidP="00D65EF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E0BEBC5" w14:textId="77777777" w:rsidR="00D65EF1" w:rsidRDefault="00D65EF1" w:rsidP="00D65EF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D65EF1" w:rsidRPr="0063606D" w14:paraId="6FD6CDCF" w14:textId="77777777" w:rsidTr="005D2EC4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3FC2876E" w14:textId="6F9D8541" w:rsidR="00D65EF1" w:rsidRPr="00490571" w:rsidRDefault="00D65EF1" w:rsidP="00D65EF1">
            <w:pPr>
              <w:pStyle w:val="NoSpacing"/>
            </w:pPr>
            <w:r w:rsidRPr="00F00BC7">
              <w:rPr>
                <w:rFonts w:cs="Arial"/>
              </w:rPr>
              <w:t>Labels are in alter</w:t>
            </w:r>
            <w:r>
              <w:rPr>
                <w:rFonts w:cs="Arial"/>
              </w:rPr>
              <w:t>nate formats including Braille,</w:t>
            </w:r>
            <w:r w:rsidRPr="00F00BC7">
              <w:rPr>
                <w:rFonts w:cs="Arial"/>
              </w:rPr>
              <w:t xml:space="preserve"> large print, audio</w:t>
            </w:r>
            <w:r w:rsidR="001279F5">
              <w:rPr>
                <w:rFonts w:cs="Arial"/>
              </w:rPr>
              <w:t xml:space="preserve"> or Auslan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4D27063" w14:textId="77777777" w:rsidR="00D65EF1" w:rsidRPr="0063606D" w:rsidRDefault="00D65EF1" w:rsidP="00D65EF1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82E4F3F" w14:textId="77777777" w:rsidR="00D65EF1" w:rsidRDefault="00D65EF1" w:rsidP="00D65EF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3A2F016" w14:textId="77777777" w:rsidR="00D65EF1" w:rsidRDefault="00D65EF1" w:rsidP="00D65EF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CE171C7" w14:textId="77777777" w:rsidR="00D65EF1" w:rsidRDefault="00D65EF1" w:rsidP="00D65EF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D65EF1" w:rsidRPr="0063606D" w14:paraId="5649E157" w14:textId="77777777" w:rsidTr="005D2EC4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1EA27B68" w14:textId="04E5A215" w:rsidR="00D65EF1" w:rsidRDefault="00D65EF1" w:rsidP="00D65EF1">
            <w:pPr>
              <w:pStyle w:val="NoSpacing"/>
            </w:pPr>
            <w:r w:rsidRPr="00F00BC7">
              <w:rPr>
                <w:rFonts w:cs="Arial"/>
              </w:rPr>
              <w:t>There is adequate lighting to read labels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A650C56" w14:textId="77777777" w:rsidR="00D65EF1" w:rsidRPr="0063606D" w:rsidRDefault="00D65EF1" w:rsidP="00D65EF1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1972AFD" w14:textId="77777777" w:rsidR="00D65EF1" w:rsidRDefault="00D65EF1" w:rsidP="00D65EF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F590D64" w14:textId="77777777" w:rsidR="00D65EF1" w:rsidRDefault="00D65EF1" w:rsidP="00D65EF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6639B4F" w14:textId="77777777" w:rsidR="00D65EF1" w:rsidRDefault="00D65EF1" w:rsidP="00D65EF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D65EF1" w:rsidRPr="0063606D" w14:paraId="2693A8C6" w14:textId="77777777" w:rsidTr="005D2EC4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6B56B6EC" w14:textId="066541B6" w:rsidR="00D65EF1" w:rsidRDefault="00D65EF1" w:rsidP="00D65EF1">
            <w:pPr>
              <w:pStyle w:val="NoSpacing"/>
            </w:pPr>
            <w:r w:rsidRPr="00F00BC7">
              <w:rPr>
                <w:rFonts w:cs="Arial"/>
              </w:rPr>
              <w:t xml:space="preserve">Labels convey a distinct level contrast between text and background </w:t>
            </w:r>
            <w:proofErr w:type="spellStart"/>
            <w:r w:rsidRPr="00F00BC7">
              <w:rPr>
                <w:rFonts w:cs="Arial"/>
              </w:rPr>
              <w:t>ie</w:t>
            </w:r>
            <w:proofErr w:type="spellEnd"/>
            <w:r w:rsidRPr="00F00BC7">
              <w:rPr>
                <w:rFonts w:cs="Arial"/>
              </w:rPr>
              <w:t xml:space="preserve"> 70%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8B46049" w14:textId="77777777" w:rsidR="00D65EF1" w:rsidRPr="0063606D" w:rsidRDefault="00D65EF1" w:rsidP="00D65EF1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ADEC7BB" w14:textId="77777777" w:rsidR="00D65EF1" w:rsidRDefault="00D65EF1" w:rsidP="00D65EF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FA12A7A" w14:textId="77777777" w:rsidR="00D65EF1" w:rsidRDefault="00D65EF1" w:rsidP="00D65EF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4E7401F" w14:textId="77777777" w:rsidR="00D65EF1" w:rsidRDefault="00D65EF1" w:rsidP="00D65EF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A721C5" w:rsidRPr="0063606D" w14:paraId="0CAA5224" w14:textId="77777777" w:rsidTr="005D2EC4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3333AC29" w14:textId="64301D3E" w:rsidR="00A721C5" w:rsidRPr="00F00BC7" w:rsidRDefault="00A721C5" w:rsidP="00D65EF1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>Label text is large enough to be read easily by people who require Large Print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0606B12" w14:textId="77777777" w:rsidR="00A721C5" w:rsidRPr="0063606D" w:rsidRDefault="00A721C5" w:rsidP="00D65EF1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DF88AFF" w14:textId="77777777" w:rsidR="00A721C5" w:rsidRDefault="00A721C5" w:rsidP="00D65EF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2F94355" w14:textId="77777777" w:rsidR="00A721C5" w:rsidRDefault="00A721C5" w:rsidP="00D65EF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F9906E4" w14:textId="77777777" w:rsidR="00A721C5" w:rsidRDefault="00A721C5" w:rsidP="00D65EF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D65EF1" w:rsidRPr="0063606D" w14:paraId="126CF78A" w14:textId="77777777" w:rsidTr="005D2EC4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09BE80A9" w14:textId="36B03B5C" w:rsidR="00D65EF1" w:rsidRDefault="00D65EF1" w:rsidP="00D65EF1">
            <w:pPr>
              <w:pStyle w:val="NoSpacing"/>
            </w:pPr>
            <w:r w:rsidRPr="00F00BC7">
              <w:rPr>
                <w:rFonts w:cs="Arial"/>
              </w:rPr>
              <w:t xml:space="preserve">Printed catalogues meet print guidelines for </w:t>
            </w:r>
            <w:r w:rsidR="006F782A" w:rsidRPr="00F00BC7">
              <w:rPr>
                <w:rFonts w:cs="Arial"/>
              </w:rPr>
              <w:t>accessibility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C5A86DE" w14:textId="77777777" w:rsidR="00D65EF1" w:rsidRPr="0063606D" w:rsidRDefault="00D65EF1" w:rsidP="00D65EF1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7F4EAAE" w14:textId="77777777" w:rsidR="00D65EF1" w:rsidRDefault="00D65EF1" w:rsidP="00D65EF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9DC151D" w14:textId="77777777" w:rsidR="00D65EF1" w:rsidRDefault="00D65EF1" w:rsidP="00D65EF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B22D5B2" w14:textId="77777777" w:rsidR="00D65EF1" w:rsidRDefault="00D65EF1" w:rsidP="00D65EF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D65EF1" w:rsidRPr="0063606D" w14:paraId="6D386519" w14:textId="77777777" w:rsidTr="005D2EC4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796135DB" w14:textId="479D47E3" w:rsidR="00D65EF1" w:rsidRDefault="00D65EF1" w:rsidP="00D65EF1">
            <w:pPr>
              <w:pStyle w:val="NoSpacing"/>
            </w:pPr>
            <w:r w:rsidRPr="00F00BC7">
              <w:rPr>
                <w:rFonts w:cs="Arial"/>
              </w:rPr>
              <w:lastRenderedPageBreak/>
              <w:t>Printed materials and publications are available</w:t>
            </w:r>
            <w:r>
              <w:rPr>
                <w:rFonts w:cs="Arial"/>
              </w:rPr>
              <w:t xml:space="preserve"> in alternate formats </w:t>
            </w:r>
            <w:proofErr w:type="spellStart"/>
            <w:r>
              <w:rPr>
                <w:rFonts w:cs="Arial"/>
              </w:rPr>
              <w:t>ie</w:t>
            </w:r>
            <w:proofErr w:type="spellEnd"/>
            <w:r>
              <w:rPr>
                <w:rFonts w:cs="Arial"/>
              </w:rPr>
              <w:t xml:space="preserve"> B</w:t>
            </w:r>
            <w:r w:rsidRPr="00F00BC7">
              <w:rPr>
                <w:rFonts w:cs="Arial"/>
              </w:rPr>
              <w:t>raille, large print, audio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15C12C3" w14:textId="77777777" w:rsidR="00D65EF1" w:rsidRPr="0063606D" w:rsidRDefault="00D65EF1" w:rsidP="00D65EF1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4489496" w14:textId="77777777" w:rsidR="00D65EF1" w:rsidRDefault="00D65EF1" w:rsidP="00D65EF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F791ED9" w14:textId="77777777" w:rsidR="00D65EF1" w:rsidRDefault="00D65EF1" w:rsidP="00D65EF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4A15B4C" w14:textId="77777777" w:rsidR="00D65EF1" w:rsidRDefault="00D65EF1" w:rsidP="00D65EF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D65EF1" w:rsidRPr="0063606D" w14:paraId="247AB9AA" w14:textId="77777777" w:rsidTr="005D2EC4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278B5EE7" w14:textId="40992B68" w:rsidR="00D65EF1" w:rsidRDefault="00D65EF1" w:rsidP="00D65EF1">
            <w:pPr>
              <w:pStyle w:val="NoSpacing"/>
            </w:pPr>
            <w:r w:rsidRPr="00F00BC7">
              <w:rPr>
                <w:rFonts w:cs="Arial"/>
              </w:rPr>
              <w:t>Publications use affirmative, person-centred language to describe people with disability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8C49046" w14:textId="77777777" w:rsidR="00D65EF1" w:rsidRPr="0063606D" w:rsidRDefault="00D65EF1" w:rsidP="00D65EF1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7DF846E" w14:textId="77777777" w:rsidR="00D65EF1" w:rsidRDefault="00D65EF1" w:rsidP="00D65EF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4E82FDF" w14:textId="77777777" w:rsidR="00D65EF1" w:rsidRDefault="00D65EF1" w:rsidP="00D65EF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A817BE5" w14:textId="77777777" w:rsidR="00D65EF1" w:rsidRDefault="00D65EF1" w:rsidP="00D65EF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D65EF1" w:rsidRPr="0063606D" w14:paraId="001C904E" w14:textId="77777777" w:rsidTr="005D2EC4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13316E73" w14:textId="0CE3D33C" w:rsidR="00D65EF1" w:rsidRPr="00490571" w:rsidRDefault="00D65EF1" w:rsidP="00D65EF1">
            <w:pPr>
              <w:pStyle w:val="NoSpacing"/>
            </w:pPr>
            <w:r w:rsidRPr="00F00BC7">
              <w:rPr>
                <w:rFonts w:cs="Arial"/>
              </w:rPr>
              <w:t>Promotional material is inclusive of people with disability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A66F463" w14:textId="77777777" w:rsidR="00D65EF1" w:rsidRPr="0063606D" w:rsidRDefault="00D65EF1" w:rsidP="00D65EF1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ABA662A" w14:textId="77777777" w:rsidR="00D65EF1" w:rsidRDefault="00D65EF1" w:rsidP="00D65EF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BEE17D3" w14:textId="77777777" w:rsidR="00D65EF1" w:rsidRDefault="00D65EF1" w:rsidP="00D65EF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814C6D4" w14:textId="77777777" w:rsidR="00D65EF1" w:rsidRDefault="00D65EF1" w:rsidP="00D65EF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D65EF1" w:rsidRPr="0063606D" w14:paraId="29CC67AC" w14:textId="77777777" w:rsidTr="00280F3B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62D8B948" w14:textId="677C1765" w:rsidR="00D65EF1" w:rsidRPr="00490571" w:rsidRDefault="00D65EF1" w:rsidP="00D65EF1">
            <w:pPr>
              <w:pStyle w:val="NoSpacing"/>
            </w:pPr>
            <w:r w:rsidRPr="00F00BC7">
              <w:rPr>
                <w:rFonts w:cs="Arial"/>
              </w:rPr>
              <w:t>Access facilities and services are promoted in all marketing and information materials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F48DACC" w14:textId="77777777" w:rsidR="00D65EF1" w:rsidRPr="0063606D" w:rsidRDefault="00D65EF1" w:rsidP="00D65EF1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8FE8B98" w14:textId="77777777" w:rsidR="00D65EF1" w:rsidRDefault="00D65EF1" w:rsidP="00D65EF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83E04A2" w14:textId="77777777" w:rsidR="00D65EF1" w:rsidRDefault="00D65EF1" w:rsidP="00D65EF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E44A073" w14:textId="77777777" w:rsidR="00D65EF1" w:rsidRDefault="00D65EF1" w:rsidP="00D65EF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D65EF1" w:rsidRPr="0063606D" w14:paraId="28A65580" w14:textId="77777777" w:rsidTr="00280F3B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57680296" w14:textId="44BAFF21" w:rsidR="00D65EF1" w:rsidRPr="00921A14" w:rsidRDefault="00D65EF1" w:rsidP="00D65EF1">
            <w:pPr>
              <w:pStyle w:val="NoSpacing"/>
              <w:rPr>
                <w:rFonts w:ascii="Arial" w:hAnsi="Arial" w:cs="Arial"/>
              </w:rPr>
            </w:pPr>
            <w:r w:rsidRPr="00F00BC7">
              <w:rPr>
                <w:rFonts w:cs="Arial"/>
              </w:rPr>
              <w:t xml:space="preserve">People with </w:t>
            </w:r>
            <w:r w:rsidR="006F782A" w:rsidRPr="00F00BC7">
              <w:rPr>
                <w:rFonts w:cs="Arial"/>
              </w:rPr>
              <w:t>disability</w:t>
            </w:r>
            <w:r w:rsidRPr="00F00BC7">
              <w:rPr>
                <w:rFonts w:cs="Arial"/>
              </w:rPr>
              <w:t xml:space="preserve"> are represented in an inclusive and respectful way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C380C62" w14:textId="77777777" w:rsidR="00D65EF1" w:rsidRPr="0063606D" w:rsidRDefault="00D65EF1" w:rsidP="00D65EF1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D3FE7EA" w14:textId="77777777" w:rsidR="00D65EF1" w:rsidRDefault="00D65EF1" w:rsidP="00D65EF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7B0CD75" w14:textId="77777777" w:rsidR="00D65EF1" w:rsidRDefault="00D65EF1" w:rsidP="00D65EF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14C6C5FE" w14:textId="77777777" w:rsidR="00D65EF1" w:rsidRDefault="00D65EF1" w:rsidP="00D65EF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D65EF1" w:rsidRPr="0063606D" w14:paraId="2DE20241" w14:textId="77777777" w:rsidTr="00280F3B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051C51A9" w14:textId="763D0488" w:rsidR="00D65EF1" w:rsidRPr="00921A14" w:rsidRDefault="00D65EF1" w:rsidP="00D65EF1">
            <w:pPr>
              <w:pStyle w:val="NoSpacing"/>
              <w:rPr>
                <w:rFonts w:ascii="Arial" w:hAnsi="Arial" w:cs="Arial"/>
              </w:rPr>
            </w:pPr>
            <w:r w:rsidRPr="00F00BC7">
              <w:rPr>
                <w:rFonts w:cs="Arial"/>
              </w:rPr>
              <w:t xml:space="preserve">Signage uses access symbols to indicate access </w:t>
            </w:r>
            <w:r w:rsidR="006F782A" w:rsidRPr="00F00BC7">
              <w:rPr>
                <w:rFonts w:cs="Arial"/>
              </w:rPr>
              <w:t>facilities</w:t>
            </w:r>
            <w:r w:rsidRPr="00F00BC7">
              <w:rPr>
                <w:rFonts w:cs="Arial"/>
              </w:rPr>
              <w:t xml:space="preserve"> 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A756C14" w14:textId="77777777" w:rsidR="00D65EF1" w:rsidRPr="0063606D" w:rsidRDefault="00D65EF1" w:rsidP="00D65EF1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5C01121" w14:textId="77777777" w:rsidR="00D65EF1" w:rsidRDefault="00D65EF1" w:rsidP="00D65EF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45E2555" w14:textId="77777777" w:rsidR="00D65EF1" w:rsidRDefault="00D65EF1" w:rsidP="00D65EF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ACB21F2" w14:textId="77777777" w:rsidR="00D65EF1" w:rsidRDefault="00D65EF1" w:rsidP="00D65EF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FB463D" w:rsidRPr="0063606D" w14:paraId="6F67C198" w14:textId="77777777" w:rsidTr="00280F3B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2000F03A" w14:textId="22A2A073" w:rsidR="00FB463D" w:rsidRPr="00F00BC7" w:rsidRDefault="00FB463D" w:rsidP="00D65EF1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 xml:space="preserve">Maps of the venue and/or exhibition spaces are provided in a range of formats, </w:t>
            </w:r>
            <w:proofErr w:type="spellStart"/>
            <w:r>
              <w:rPr>
                <w:rFonts w:cs="Arial"/>
              </w:rPr>
              <w:t>eg</w:t>
            </w:r>
            <w:proofErr w:type="spellEnd"/>
            <w:r>
              <w:rPr>
                <w:rFonts w:cs="Arial"/>
              </w:rPr>
              <w:t xml:space="preserve"> tactile, high contrast, web and at the venue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F0CAC39" w14:textId="77777777" w:rsidR="00FB463D" w:rsidRPr="0063606D" w:rsidRDefault="00FB463D" w:rsidP="00D65EF1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437E7AB" w14:textId="77777777" w:rsidR="00FB463D" w:rsidRDefault="00FB463D" w:rsidP="00D65EF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FBF403E" w14:textId="77777777" w:rsidR="00FB463D" w:rsidRDefault="00FB463D" w:rsidP="00D65EF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17108269" w14:textId="77777777" w:rsidR="00FB463D" w:rsidRDefault="00FB463D" w:rsidP="00D65EF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0632A69B" w14:textId="77777777" w:rsidR="004D70EE" w:rsidRDefault="004D70EE" w:rsidP="004D70EE"/>
    <w:tbl>
      <w:tblPr>
        <w:tblStyle w:val="TableGrid"/>
        <w:tblpPr w:leftFromText="180" w:rightFromText="180" w:vertAnchor="text" w:horzAnchor="margin" w:tblpY="89"/>
        <w:tblW w:w="9490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528"/>
        <w:gridCol w:w="709"/>
        <w:gridCol w:w="709"/>
        <w:gridCol w:w="709"/>
        <w:gridCol w:w="2835"/>
      </w:tblGrid>
      <w:tr w:rsidR="004D70EE" w:rsidRPr="0063606D" w14:paraId="213FA41A" w14:textId="77777777" w:rsidTr="005D2EC4">
        <w:trPr>
          <w:cantSplit/>
          <w:trHeight w:val="497"/>
          <w:tblHeader/>
        </w:trPr>
        <w:tc>
          <w:tcPr>
            <w:tcW w:w="4528" w:type="dxa"/>
            <w:shd w:val="clear" w:color="auto" w:fill="D33278" w:themeFill="text2"/>
            <w:vAlign w:val="center"/>
          </w:tcPr>
          <w:p w14:paraId="602E4094" w14:textId="3D0C95B0" w:rsidR="004D70EE" w:rsidRPr="00384F5C" w:rsidRDefault="00D65EF1" w:rsidP="005D2EC4">
            <w:pPr>
              <w:pStyle w:val="NoSpacing"/>
              <w:spacing w:line="259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D65EF1">
              <w:rPr>
                <w:rFonts w:ascii="Arial" w:hAnsi="Arial" w:cs="Arial"/>
                <w:b/>
                <w:bCs/>
                <w:color w:val="FFFFFF" w:themeColor="background1"/>
              </w:rPr>
              <w:t>Access services</w:t>
            </w:r>
          </w:p>
        </w:tc>
        <w:tc>
          <w:tcPr>
            <w:tcW w:w="709" w:type="dxa"/>
            <w:shd w:val="clear" w:color="auto" w:fill="D33278" w:themeFill="text2"/>
            <w:vAlign w:val="center"/>
          </w:tcPr>
          <w:p w14:paraId="6970576A" w14:textId="77777777" w:rsidR="004D70EE" w:rsidRPr="00384F5C" w:rsidRDefault="004D70EE" w:rsidP="005D2EC4">
            <w:pPr>
              <w:pStyle w:val="NoSpacing"/>
              <w:ind w:right="-102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Yes</w:t>
            </w:r>
          </w:p>
        </w:tc>
        <w:tc>
          <w:tcPr>
            <w:tcW w:w="709" w:type="dxa"/>
            <w:shd w:val="clear" w:color="auto" w:fill="D33278" w:themeFill="text2"/>
            <w:vAlign w:val="center"/>
          </w:tcPr>
          <w:p w14:paraId="15D65BB2" w14:textId="77777777" w:rsidR="004D70EE" w:rsidRDefault="004D70EE" w:rsidP="005D2EC4">
            <w:pPr>
              <w:pStyle w:val="NoSpacing"/>
              <w:ind w:right="-69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Part</w:t>
            </w:r>
          </w:p>
        </w:tc>
        <w:tc>
          <w:tcPr>
            <w:tcW w:w="709" w:type="dxa"/>
            <w:shd w:val="clear" w:color="auto" w:fill="D33278" w:themeFill="text2"/>
            <w:vAlign w:val="center"/>
          </w:tcPr>
          <w:p w14:paraId="5B887B80" w14:textId="77777777" w:rsidR="004D70EE" w:rsidRPr="00384F5C" w:rsidRDefault="004D70EE" w:rsidP="005D2EC4">
            <w:pPr>
              <w:pStyle w:val="NoSpacing"/>
              <w:ind w:right="-69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No</w:t>
            </w:r>
          </w:p>
        </w:tc>
        <w:tc>
          <w:tcPr>
            <w:tcW w:w="2835" w:type="dxa"/>
            <w:shd w:val="clear" w:color="auto" w:fill="D33278" w:themeFill="text2"/>
            <w:vAlign w:val="center"/>
          </w:tcPr>
          <w:p w14:paraId="1DF6D46A" w14:textId="77777777" w:rsidR="004D70EE" w:rsidRPr="00384F5C" w:rsidRDefault="004D70EE" w:rsidP="005D2EC4">
            <w:pPr>
              <w:pStyle w:val="NoSpacing"/>
              <w:ind w:right="40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Action</w:t>
            </w:r>
          </w:p>
        </w:tc>
      </w:tr>
      <w:tr w:rsidR="00D65EF1" w:rsidRPr="0063606D" w14:paraId="500326B5" w14:textId="77777777" w:rsidTr="00BB76AD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218738C3" w14:textId="6DBE67FF" w:rsidR="00D65EF1" w:rsidRPr="00490571" w:rsidRDefault="00D65EF1" w:rsidP="00D65EF1">
            <w:pPr>
              <w:pStyle w:val="NoSpacing"/>
            </w:pPr>
            <w:r w:rsidRPr="00F00BC7">
              <w:rPr>
                <w:rFonts w:cs="Arial"/>
              </w:rPr>
              <w:t>Public address areas have a hearing augmentation system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B9956F9" w14:textId="77777777" w:rsidR="00D65EF1" w:rsidRPr="0063606D" w:rsidRDefault="00D65EF1" w:rsidP="00D65EF1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4AA68E6" w14:textId="77777777" w:rsidR="00D65EF1" w:rsidRDefault="00D65EF1" w:rsidP="00D65EF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886FC3F" w14:textId="77777777" w:rsidR="00D65EF1" w:rsidRDefault="00D65EF1" w:rsidP="00D65EF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D87DBAC" w14:textId="77777777" w:rsidR="00D65EF1" w:rsidRDefault="00D65EF1" w:rsidP="00D65EF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D65EF1" w:rsidRPr="0063606D" w14:paraId="5DF5AF30" w14:textId="77777777" w:rsidTr="00BB76AD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6D5B2F58" w14:textId="3CA88418" w:rsidR="00D65EF1" w:rsidRPr="00921A14" w:rsidRDefault="00D65EF1" w:rsidP="00D65EF1">
            <w:pPr>
              <w:pStyle w:val="NoSpacing"/>
              <w:rPr>
                <w:rFonts w:ascii="Arial" w:hAnsi="Arial" w:cs="Arial"/>
              </w:rPr>
            </w:pPr>
            <w:r>
              <w:rPr>
                <w:rFonts w:cs="Arial"/>
              </w:rPr>
              <w:t>Auslan I</w:t>
            </w:r>
            <w:r w:rsidRPr="00F00BC7">
              <w:rPr>
                <w:rFonts w:cs="Arial"/>
              </w:rPr>
              <w:t>nterpreters are included in any public presentations or speeches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E34353C" w14:textId="77777777" w:rsidR="00D65EF1" w:rsidRPr="0063606D" w:rsidRDefault="00D65EF1" w:rsidP="00D65EF1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3EB18CA" w14:textId="77777777" w:rsidR="00D65EF1" w:rsidRDefault="00D65EF1" w:rsidP="00D65EF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D22B6A1" w14:textId="77777777" w:rsidR="00D65EF1" w:rsidRDefault="00D65EF1" w:rsidP="00D65EF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7C50FA2" w14:textId="77777777" w:rsidR="00D65EF1" w:rsidRDefault="00D65EF1" w:rsidP="00D65EF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D65EF1" w:rsidRPr="0063606D" w14:paraId="4E54765A" w14:textId="77777777" w:rsidTr="00BB76AD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75F9F9BB" w14:textId="27E05A45" w:rsidR="00D65EF1" w:rsidRPr="00921A14" w:rsidRDefault="00D65EF1" w:rsidP="00D65EF1">
            <w:pPr>
              <w:pStyle w:val="NoSpacing"/>
              <w:rPr>
                <w:rFonts w:ascii="Arial" w:hAnsi="Arial" w:cs="Arial"/>
              </w:rPr>
            </w:pPr>
            <w:r w:rsidRPr="00F00BC7">
              <w:rPr>
                <w:rFonts w:cs="Arial"/>
              </w:rPr>
              <w:lastRenderedPageBreak/>
              <w:t xml:space="preserve">Public tours or guides of the exhibition are available in Auslan 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1EE609D" w14:textId="77777777" w:rsidR="00D65EF1" w:rsidRPr="0063606D" w:rsidRDefault="00D65EF1" w:rsidP="00D65EF1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0FD2D3F" w14:textId="77777777" w:rsidR="00D65EF1" w:rsidRDefault="00D65EF1" w:rsidP="00D65EF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BBD84EF" w14:textId="77777777" w:rsidR="00D65EF1" w:rsidRDefault="00D65EF1" w:rsidP="00D65EF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0A17D67" w14:textId="77777777" w:rsidR="00D65EF1" w:rsidRDefault="00D65EF1" w:rsidP="00D65EF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D65EF1" w:rsidRPr="0063606D" w14:paraId="25B85302" w14:textId="77777777" w:rsidTr="00BB76AD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41836FF3" w14:textId="64F3E2D4" w:rsidR="00D65EF1" w:rsidRPr="00921A14" w:rsidRDefault="00D65EF1" w:rsidP="00D65EF1">
            <w:pPr>
              <w:pStyle w:val="NoSpacing"/>
              <w:rPr>
                <w:rFonts w:ascii="Arial" w:hAnsi="Arial" w:cs="Arial"/>
              </w:rPr>
            </w:pPr>
            <w:r w:rsidRPr="00F00BC7">
              <w:rPr>
                <w:rFonts w:cs="Arial"/>
              </w:rPr>
              <w:t>Public tours or guides of the exhibition are available as Audio Description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A6AA13B" w14:textId="77777777" w:rsidR="00D65EF1" w:rsidRPr="0063606D" w:rsidRDefault="00D65EF1" w:rsidP="00D65EF1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7B83A1D" w14:textId="77777777" w:rsidR="00D65EF1" w:rsidRDefault="00D65EF1" w:rsidP="00D65EF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19A30AC" w14:textId="77777777" w:rsidR="00D65EF1" w:rsidRDefault="00D65EF1" w:rsidP="00D65EF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349EA8F" w14:textId="77777777" w:rsidR="00D65EF1" w:rsidRDefault="00D65EF1" w:rsidP="00D65EF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D65EF1" w:rsidRPr="0063606D" w14:paraId="2F288039" w14:textId="77777777" w:rsidTr="00BB76AD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14C1FFCA" w14:textId="57244785" w:rsidR="00D65EF1" w:rsidRPr="00921A14" w:rsidRDefault="00D65EF1" w:rsidP="00D65EF1">
            <w:pPr>
              <w:pStyle w:val="NoSpacing"/>
              <w:rPr>
                <w:rFonts w:ascii="Arial" w:hAnsi="Arial" w:cs="Arial"/>
              </w:rPr>
            </w:pPr>
            <w:r w:rsidRPr="00F00BC7">
              <w:rPr>
                <w:rFonts w:cs="Arial"/>
              </w:rPr>
              <w:t>There are opportunities for tactile experiences of the artwork for people</w:t>
            </w:r>
            <w:r w:rsidR="00DE11C5">
              <w:rPr>
                <w:rFonts w:cs="Arial"/>
              </w:rPr>
              <w:t xml:space="preserve"> who have</w:t>
            </w:r>
            <w:r w:rsidRPr="00F00BC7">
              <w:rPr>
                <w:rFonts w:cs="Arial"/>
              </w:rPr>
              <w:t xml:space="preserve"> low vision or </w:t>
            </w:r>
            <w:r w:rsidR="00DE11C5">
              <w:rPr>
                <w:rFonts w:cs="Arial"/>
              </w:rPr>
              <w:t xml:space="preserve">are </w:t>
            </w:r>
            <w:r w:rsidRPr="00F00BC7">
              <w:rPr>
                <w:rFonts w:cs="Arial"/>
              </w:rPr>
              <w:t>blind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17EB2C9" w14:textId="77777777" w:rsidR="00D65EF1" w:rsidRPr="0063606D" w:rsidRDefault="00D65EF1" w:rsidP="00D65EF1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49DB106" w14:textId="77777777" w:rsidR="00D65EF1" w:rsidRDefault="00D65EF1" w:rsidP="00D65EF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09CEB27" w14:textId="77777777" w:rsidR="00D65EF1" w:rsidRDefault="00D65EF1" w:rsidP="00D65EF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EF604F2" w14:textId="77777777" w:rsidR="00D65EF1" w:rsidRDefault="00D65EF1" w:rsidP="00D65EF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D65EF1" w:rsidRPr="0063606D" w14:paraId="4F8AA64E" w14:textId="77777777" w:rsidTr="00BB76AD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5F31DFCF" w14:textId="0CA89325" w:rsidR="00D65EF1" w:rsidRPr="00921A14" w:rsidRDefault="00D65EF1" w:rsidP="00D65EF1">
            <w:pPr>
              <w:pStyle w:val="NoSpacing"/>
              <w:rPr>
                <w:rFonts w:ascii="Arial" w:hAnsi="Arial" w:cs="Arial"/>
              </w:rPr>
            </w:pPr>
            <w:r w:rsidRPr="00F00BC7">
              <w:rPr>
                <w:rFonts w:cs="Arial"/>
              </w:rPr>
              <w:t>Public programs cater for people with disability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763E124" w14:textId="77777777" w:rsidR="00D65EF1" w:rsidRPr="0063606D" w:rsidRDefault="00D65EF1" w:rsidP="00D65EF1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DC0ECDB" w14:textId="77777777" w:rsidR="00D65EF1" w:rsidRDefault="00D65EF1" w:rsidP="00D65EF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D4B720A" w14:textId="77777777" w:rsidR="00D65EF1" w:rsidRDefault="00D65EF1" w:rsidP="00D65EF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262B36F" w14:textId="77777777" w:rsidR="00D65EF1" w:rsidRDefault="00D65EF1" w:rsidP="00D65EF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D65EF1" w:rsidRPr="0063606D" w14:paraId="5E915C36" w14:textId="77777777" w:rsidTr="00BB76AD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6954FAE4" w14:textId="3A2199EE" w:rsidR="00D65EF1" w:rsidRPr="00921A14" w:rsidRDefault="00D65EF1" w:rsidP="00D65EF1">
            <w:pPr>
              <w:pStyle w:val="NoSpacing"/>
              <w:rPr>
                <w:rFonts w:ascii="Arial" w:hAnsi="Arial" w:cs="Arial"/>
              </w:rPr>
            </w:pPr>
            <w:r w:rsidRPr="00F00BC7">
              <w:rPr>
                <w:rFonts w:cs="Arial"/>
              </w:rPr>
              <w:t xml:space="preserve">Access to the exhibition considers multi-sensory experience </w:t>
            </w:r>
            <w:proofErr w:type="spellStart"/>
            <w:r w:rsidRPr="00F00BC7">
              <w:rPr>
                <w:rFonts w:cs="Arial"/>
              </w:rPr>
              <w:t>ie</w:t>
            </w:r>
            <w:proofErr w:type="spellEnd"/>
            <w:r w:rsidRPr="00F00BC7">
              <w:rPr>
                <w:rFonts w:cs="Arial"/>
              </w:rPr>
              <w:t xml:space="preserve"> scent; tactile, audio, visual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C29FF20" w14:textId="77777777" w:rsidR="00D65EF1" w:rsidRPr="0063606D" w:rsidRDefault="00D65EF1" w:rsidP="00D65EF1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22D69F4" w14:textId="77777777" w:rsidR="00D65EF1" w:rsidRDefault="00D65EF1" w:rsidP="00D65EF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346B53E" w14:textId="77777777" w:rsidR="00D65EF1" w:rsidRDefault="00D65EF1" w:rsidP="00D65EF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AA3F240" w14:textId="77777777" w:rsidR="00D65EF1" w:rsidRDefault="00D65EF1" w:rsidP="00D65EF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D65EF1" w:rsidRPr="0063606D" w14:paraId="0262C598" w14:textId="77777777" w:rsidTr="00BB76AD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23F0C3B3" w14:textId="408C1579" w:rsidR="00D65EF1" w:rsidRPr="00490571" w:rsidRDefault="00D65EF1" w:rsidP="00D65EF1">
            <w:pPr>
              <w:pStyle w:val="NoSpacing"/>
            </w:pPr>
            <w:r w:rsidRPr="00F00BC7">
              <w:rPr>
                <w:rFonts w:cs="Arial"/>
              </w:rPr>
              <w:t xml:space="preserve">There are </w:t>
            </w:r>
            <w:r w:rsidR="00F23D35" w:rsidRPr="00F00BC7">
              <w:rPr>
                <w:rFonts w:cs="Arial"/>
              </w:rPr>
              <w:t>several</w:t>
            </w:r>
            <w:r w:rsidRPr="00F00BC7">
              <w:rPr>
                <w:rFonts w:cs="Arial"/>
              </w:rPr>
              <w:t xml:space="preserve"> options for booking access </w:t>
            </w:r>
            <w:proofErr w:type="spellStart"/>
            <w:r w:rsidRPr="00F00BC7">
              <w:rPr>
                <w:rFonts w:cs="Arial"/>
              </w:rPr>
              <w:t>ie</w:t>
            </w:r>
            <w:proofErr w:type="spellEnd"/>
            <w:r w:rsidRPr="00F00BC7">
              <w:rPr>
                <w:rFonts w:cs="Arial"/>
              </w:rPr>
              <w:t xml:space="preserve"> in person; online; telephone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6906A9D" w14:textId="77777777" w:rsidR="00D65EF1" w:rsidRPr="0063606D" w:rsidRDefault="00D65EF1" w:rsidP="00D65EF1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D56F8E7" w14:textId="77777777" w:rsidR="00D65EF1" w:rsidRDefault="00D65EF1" w:rsidP="00D65EF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C979707" w14:textId="77777777" w:rsidR="00D65EF1" w:rsidRDefault="00D65EF1" w:rsidP="00D65EF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E89AA9A" w14:textId="77777777" w:rsidR="00D65EF1" w:rsidRDefault="00D65EF1" w:rsidP="00D65EF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D65EF1" w:rsidRPr="0063606D" w14:paraId="039DA3E3" w14:textId="77777777" w:rsidTr="00BB76AD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2242FE36" w14:textId="35E7B584" w:rsidR="00D65EF1" w:rsidRDefault="00D65EF1" w:rsidP="00D65EF1">
            <w:pPr>
              <w:pStyle w:val="NoSpacing"/>
            </w:pPr>
            <w:r w:rsidRPr="00F00BC7">
              <w:rPr>
                <w:rFonts w:cs="Arial"/>
              </w:rPr>
              <w:t>There is a specific contact person to coordinate disability access and booking enquiries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F1F149D" w14:textId="77777777" w:rsidR="00D65EF1" w:rsidRPr="0063606D" w:rsidRDefault="00D65EF1" w:rsidP="00D65EF1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666C850" w14:textId="77777777" w:rsidR="00D65EF1" w:rsidRDefault="00D65EF1" w:rsidP="00D65EF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01F99E1" w14:textId="77777777" w:rsidR="00D65EF1" w:rsidRDefault="00D65EF1" w:rsidP="00D65EF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75F0709" w14:textId="77777777" w:rsidR="00D65EF1" w:rsidRDefault="00D65EF1" w:rsidP="00D65EF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D65EF1" w:rsidRPr="0063606D" w14:paraId="7EDEA2EB" w14:textId="77777777" w:rsidTr="00BB76AD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51A4F71B" w14:textId="3A0CF35A" w:rsidR="00D65EF1" w:rsidRDefault="00D65EF1" w:rsidP="00D65EF1">
            <w:pPr>
              <w:pStyle w:val="NoSpacing"/>
            </w:pPr>
            <w:r w:rsidRPr="00F00BC7">
              <w:rPr>
                <w:rFonts w:cs="Arial"/>
              </w:rPr>
              <w:t>Staff have undertaken disability awareness training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0A8B720" w14:textId="77777777" w:rsidR="00D65EF1" w:rsidRPr="0063606D" w:rsidRDefault="00D65EF1" w:rsidP="00D65EF1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3862B2E" w14:textId="77777777" w:rsidR="00D65EF1" w:rsidRDefault="00D65EF1" w:rsidP="00D65EF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D335468" w14:textId="77777777" w:rsidR="00D65EF1" w:rsidRDefault="00D65EF1" w:rsidP="00D65EF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53A0BAC" w14:textId="77777777" w:rsidR="00D65EF1" w:rsidRDefault="00D65EF1" w:rsidP="00D65EF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20AC1F1F" w14:textId="77777777" w:rsidR="004D70EE" w:rsidRDefault="004D70EE" w:rsidP="00490571"/>
    <w:p w14:paraId="4686AD09" w14:textId="78A88361" w:rsidR="00E725D0" w:rsidRDefault="00E725D0" w:rsidP="00E725D0">
      <w:pPr>
        <w:pStyle w:val="Heading2"/>
      </w:pPr>
      <w:r>
        <w:t xml:space="preserve">Assessment of Results </w:t>
      </w:r>
    </w:p>
    <w:p w14:paraId="37A910C1" w14:textId="77777777" w:rsidR="00E725D0" w:rsidRDefault="00E725D0" w:rsidP="00E725D0">
      <w:pPr>
        <w:pStyle w:val="Heading3"/>
      </w:pPr>
      <w:r>
        <w:t>Priority Action and Goals</w:t>
      </w:r>
    </w:p>
    <w:p w14:paraId="6BF497D3" w14:textId="228042FB" w:rsidR="00E725D0" w:rsidRPr="00E725D0" w:rsidRDefault="00E725D0" w:rsidP="00E725D0">
      <w:pPr>
        <w:pStyle w:val="ListParagraph"/>
        <w:numPr>
          <w:ilvl w:val="0"/>
          <w:numId w:val="27"/>
        </w:numPr>
        <w:tabs>
          <w:tab w:val="left" w:pos="426"/>
          <w:tab w:val="left" w:pos="4253"/>
        </w:tabs>
        <w:ind w:right="-46"/>
        <w:outlineLvl w:val="0"/>
        <w:rPr>
          <w:rFonts w:cs="Arial"/>
        </w:rPr>
      </w:pPr>
      <w:r>
        <w:rPr>
          <w:rFonts w:cs="Arial"/>
        </w:rPr>
        <w:t>[enter text]</w:t>
      </w:r>
    </w:p>
    <w:p w14:paraId="157FC4CC" w14:textId="77777777" w:rsidR="00E725D0" w:rsidRDefault="00E725D0" w:rsidP="00E725D0">
      <w:pPr>
        <w:pStyle w:val="Heading3"/>
      </w:pPr>
      <w:r>
        <w:lastRenderedPageBreak/>
        <w:t>References and Links</w:t>
      </w:r>
    </w:p>
    <w:p w14:paraId="5A961E71" w14:textId="03D5F0D9" w:rsidR="00F74FF2" w:rsidRDefault="00000000" w:rsidP="00F74FF2">
      <w:hyperlink r:id="rId10" w:tooltip="Building and construction premises standards" w:history="1">
        <w:r w:rsidR="00F74FF2" w:rsidRPr="000E1730">
          <w:rPr>
            <w:rStyle w:val="Hyperlink"/>
          </w:rPr>
          <w:t>Disability (Access to Premises – Buildings) Standards, 2010</w:t>
        </w:r>
      </w:hyperlink>
      <w:r w:rsidR="00F74FF2">
        <w:t xml:space="preserve"> </w:t>
      </w:r>
    </w:p>
    <w:p w14:paraId="3586B5CE" w14:textId="0EE843F0" w:rsidR="00F74FF2" w:rsidRPr="003E0F9A" w:rsidRDefault="00000000" w:rsidP="00F74FF2">
      <w:pPr>
        <w:rPr>
          <w:rFonts w:cs="Arial"/>
        </w:rPr>
      </w:pPr>
      <w:hyperlink r:id="rId11" w:tooltip="Exhibition display guidelines PDF" w:history="1">
        <w:r w:rsidR="00F74FF2">
          <w:rPr>
            <w:rStyle w:val="Hyperlink"/>
            <w:rFonts w:cs="Arial"/>
          </w:rPr>
          <w:t>Exhibition display guidelines</w:t>
        </w:r>
      </w:hyperlink>
    </w:p>
    <w:p w14:paraId="68E071DF" w14:textId="60BA5C42" w:rsidR="00C5373F" w:rsidRDefault="00000000" w:rsidP="00C5373F">
      <w:hyperlink r:id="rId12" w:history="1">
        <w:r w:rsidR="00C5373F" w:rsidRPr="005378B5">
          <w:rPr>
            <w:rStyle w:val="Hyperlink"/>
          </w:rPr>
          <w:t>Auslan interpreters – NSW</w:t>
        </w:r>
      </w:hyperlink>
    </w:p>
    <w:p w14:paraId="107583D5" w14:textId="2E7EAA0F" w:rsidR="00C5373F" w:rsidRDefault="00000000" w:rsidP="00C5373F">
      <w:hyperlink r:id="rId13" w:history="1">
        <w:r w:rsidR="004F10D3" w:rsidRPr="004F10D3">
          <w:rPr>
            <w:rStyle w:val="Hyperlink"/>
          </w:rPr>
          <w:t>Access service providers</w:t>
        </w:r>
      </w:hyperlink>
    </w:p>
    <w:p w14:paraId="7AE81AF5" w14:textId="02871129" w:rsidR="00F74FF2" w:rsidRPr="003E0F9A" w:rsidRDefault="00000000" w:rsidP="00F74FF2">
      <w:pPr>
        <w:rPr>
          <w:rFonts w:cs="Arial"/>
        </w:rPr>
      </w:pPr>
      <w:hyperlink r:id="rId14" w:history="1">
        <w:r w:rsidR="00F74FF2" w:rsidRPr="005378B5">
          <w:rPr>
            <w:rStyle w:val="Hyperlink"/>
            <w:rFonts w:cs="Arial"/>
          </w:rPr>
          <w:t>Guidelines for Producing Readable Text</w:t>
        </w:r>
      </w:hyperlink>
    </w:p>
    <w:p w14:paraId="631F6054" w14:textId="51B7E942" w:rsidR="00490571" w:rsidRPr="00C5373F" w:rsidRDefault="00000000" w:rsidP="00C5373F">
      <w:pPr>
        <w:ind w:right="-991"/>
        <w:rPr>
          <w:rFonts w:cs="Arial"/>
        </w:rPr>
      </w:pPr>
      <w:hyperlink r:id="rId15" w:history="1">
        <w:r w:rsidR="00C5373F" w:rsidRPr="005378B5">
          <w:rPr>
            <w:rStyle w:val="Hyperlink"/>
            <w:rFonts w:cs="Arial"/>
          </w:rPr>
          <w:t>Accessible Arts</w:t>
        </w:r>
      </w:hyperlink>
    </w:p>
    <w:sectPr w:rsidR="00490571" w:rsidRPr="00C5373F" w:rsidSect="00E02983">
      <w:headerReference w:type="default" r:id="rId16"/>
      <w:footerReference w:type="default" r:id="rId17"/>
      <w:pgSz w:w="11900" w:h="16840"/>
      <w:pgMar w:top="567" w:right="1800" w:bottom="1418" w:left="1800" w:header="708" w:footer="21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CF85CF" w14:textId="77777777" w:rsidR="002F1EC9" w:rsidRDefault="002F1EC9">
      <w:r>
        <w:separator/>
      </w:r>
    </w:p>
    <w:p w14:paraId="2E4D34E9" w14:textId="77777777" w:rsidR="002F1EC9" w:rsidRDefault="002F1EC9"/>
  </w:endnote>
  <w:endnote w:type="continuationSeparator" w:id="0">
    <w:p w14:paraId="363D899F" w14:textId="77777777" w:rsidR="002F1EC9" w:rsidRDefault="002F1EC9">
      <w:r>
        <w:continuationSeparator/>
      </w:r>
    </w:p>
    <w:p w14:paraId="71D558F9" w14:textId="77777777" w:rsidR="002F1EC9" w:rsidRDefault="002F1E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F4" w14:textId="675FF93B" w:rsidR="009E77C0" w:rsidRPr="00EA430D" w:rsidRDefault="003A387C" w:rsidP="000713D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</w:pPr>
    <w:r>
      <w:t>Venue checklist</w:t>
    </w:r>
    <w:r w:rsidR="00EA430D" w:rsidRPr="00EA430D">
      <w:ptab w:relativeTo="margin" w:alignment="center" w:leader="none"/>
    </w:r>
    <w:r w:rsidR="00EA430D" w:rsidRPr="00EA430D">
      <w:ptab w:relativeTo="margin" w:alignment="right" w:leader="none"/>
    </w:r>
    <w:r w:rsidR="00980521" w:rsidRPr="00980521">
      <w:t xml:space="preserve">Page </w:t>
    </w:r>
    <w:r w:rsidR="00980521" w:rsidRPr="00980521">
      <w:rPr>
        <w:b/>
        <w:bCs/>
      </w:rPr>
      <w:fldChar w:fldCharType="begin"/>
    </w:r>
    <w:r w:rsidR="00980521" w:rsidRPr="00980521">
      <w:rPr>
        <w:b/>
        <w:bCs/>
      </w:rPr>
      <w:instrText xml:space="preserve"> PAGE  \* Arabic  \* MERGEFORMAT </w:instrText>
    </w:r>
    <w:r w:rsidR="00980521" w:rsidRPr="00980521">
      <w:rPr>
        <w:b/>
        <w:bCs/>
      </w:rPr>
      <w:fldChar w:fldCharType="separate"/>
    </w:r>
    <w:r w:rsidR="00980521" w:rsidRPr="00980521">
      <w:rPr>
        <w:b/>
        <w:bCs/>
        <w:noProof/>
      </w:rPr>
      <w:t>1</w:t>
    </w:r>
    <w:r w:rsidR="00980521" w:rsidRPr="00980521">
      <w:rPr>
        <w:b/>
        <w:bCs/>
      </w:rPr>
      <w:fldChar w:fldCharType="end"/>
    </w:r>
    <w:r w:rsidR="00980521" w:rsidRPr="00980521">
      <w:t xml:space="preserve"> of </w:t>
    </w:r>
    <w:r w:rsidR="00980521" w:rsidRPr="00980521">
      <w:rPr>
        <w:b/>
        <w:bCs/>
      </w:rPr>
      <w:fldChar w:fldCharType="begin"/>
    </w:r>
    <w:r w:rsidR="00980521" w:rsidRPr="00980521">
      <w:rPr>
        <w:b/>
        <w:bCs/>
      </w:rPr>
      <w:instrText xml:space="preserve"> NUMPAGES  \* Arabic  \* MERGEFORMAT </w:instrText>
    </w:r>
    <w:r w:rsidR="00980521" w:rsidRPr="00980521">
      <w:rPr>
        <w:b/>
        <w:bCs/>
      </w:rPr>
      <w:fldChar w:fldCharType="separate"/>
    </w:r>
    <w:r w:rsidR="00980521" w:rsidRPr="00980521">
      <w:rPr>
        <w:b/>
        <w:bCs/>
        <w:noProof/>
      </w:rPr>
      <w:t>2</w:t>
    </w:r>
    <w:r w:rsidR="00980521" w:rsidRPr="00980521">
      <w:rPr>
        <w:b/>
        <w:bCs/>
      </w:rPr>
      <w:fldChar w:fldCharType="end"/>
    </w:r>
    <w:r w:rsidR="00980521">
      <w:t xml:space="preserve"> </w:t>
    </w:r>
  </w:p>
  <w:p w14:paraId="47D72FE4" w14:textId="77777777" w:rsidR="00194829" w:rsidRDefault="0019482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B1914B" w14:textId="77777777" w:rsidR="002F1EC9" w:rsidRDefault="002F1EC9">
      <w:r w:rsidRPr="00196966">
        <w:rPr>
          <w:color w:val="D33278"/>
        </w:rPr>
        <w:separator/>
      </w:r>
    </w:p>
    <w:p w14:paraId="251FB7B9" w14:textId="77777777" w:rsidR="002F1EC9" w:rsidRDefault="002F1EC9"/>
  </w:footnote>
  <w:footnote w:type="continuationSeparator" w:id="0">
    <w:p w14:paraId="16918031" w14:textId="77777777" w:rsidR="002F1EC9" w:rsidRDefault="002F1EC9">
      <w:r>
        <w:continuationSeparator/>
      </w:r>
    </w:p>
    <w:p w14:paraId="66EF8E92" w14:textId="77777777" w:rsidR="002F1EC9" w:rsidRDefault="002F1E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F2" w14:textId="77777777" w:rsidR="009E77C0" w:rsidRDefault="009E77C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  <w:p w14:paraId="54C5204A" w14:textId="77777777" w:rsidR="00194829" w:rsidRDefault="0019482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DAC73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E94A1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F675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EAECE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CCAA0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B6DE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A468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8699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8B65B3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E6CDE3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065986"/>
    <w:multiLevelType w:val="multilevel"/>
    <w:tmpl w:val="560EA9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8206672"/>
    <w:multiLevelType w:val="multilevel"/>
    <w:tmpl w:val="560EA9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AC26F7C"/>
    <w:multiLevelType w:val="multilevel"/>
    <w:tmpl w:val="73E0C0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8DE1965"/>
    <w:multiLevelType w:val="multilevel"/>
    <w:tmpl w:val="560EA9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472BCA"/>
    <w:multiLevelType w:val="hybridMultilevel"/>
    <w:tmpl w:val="619C2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AC3F1B"/>
    <w:multiLevelType w:val="multilevel"/>
    <w:tmpl w:val="560EA9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1A4A1E"/>
    <w:multiLevelType w:val="hybridMultilevel"/>
    <w:tmpl w:val="632E45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572E48"/>
    <w:multiLevelType w:val="multilevel"/>
    <w:tmpl w:val="860C15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D901E9C"/>
    <w:multiLevelType w:val="multilevel"/>
    <w:tmpl w:val="560EA9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D0236E"/>
    <w:multiLevelType w:val="multilevel"/>
    <w:tmpl w:val="DAE072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E4A59B4"/>
    <w:multiLevelType w:val="multilevel"/>
    <w:tmpl w:val="3E0E1BD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70C04828"/>
    <w:multiLevelType w:val="hybridMultilevel"/>
    <w:tmpl w:val="773EFAC0"/>
    <w:lvl w:ilvl="0" w:tplc="2408C0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43503E"/>
    <w:multiLevelType w:val="multilevel"/>
    <w:tmpl w:val="560EA9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2A44D1E"/>
    <w:multiLevelType w:val="hybridMultilevel"/>
    <w:tmpl w:val="7D5C9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186B42"/>
    <w:multiLevelType w:val="multilevel"/>
    <w:tmpl w:val="01E271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7B6A7502"/>
    <w:multiLevelType w:val="multilevel"/>
    <w:tmpl w:val="3E8E46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7FC32C4E"/>
    <w:multiLevelType w:val="hybridMultilevel"/>
    <w:tmpl w:val="E57C8AC6"/>
    <w:lvl w:ilvl="0" w:tplc="3B9409F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32019347">
    <w:abstractNumId w:val="24"/>
  </w:num>
  <w:num w:numId="2" w16cid:durableId="1815022400">
    <w:abstractNumId w:val="19"/>
  </w:num>
  <w:num w:numId="3" w16cid:durableId="1076241179">
    <w:abstractNumId w:val="20"/>
  </w:num>
  <w:num w:numId="4" w16cid:durableId="618951927">
    <w:abstractNumId w:val="12"/>
  </w:num>
  <w:num w:numId="5" w16cid:durableId="1363436125">
    <w:abstractNumId w:val="17"/>
  </w:num>
  <w:num w:numId="6" w16cid:durableId="1508406273">
    <w:abstractNumId w:val="25"/>
  </w:num>
  <w:num w:numId="7" w16cid:durableId="1493329575">
    <w:abstractNumId w:val="23"/>
  </w:num>
  <w:num w:numId="8" w16cid:durableId="1626503672">
    <w:abstractNumId w:val="16"/>
  </w:num>
  <w:num w:numId="9" w16cid:durableId="2050378346">
    <w:abstractNumId w:val="26"/>
  </w:num>
  <w:num w:numId="10" w16cid:durableId="248661459">
    <w:abstractNumId w:val="21"/>
  </w:num>
  <w:num w:numId="11" w16cid:durableId="2100978534">
    <w:abstractNumId w:val="8"/>
  </w:num>
  <w:num w:numId="12" w16cid:durableId="1259220891">
    <w:abstractNumId w:val="0"/>
  </w:num>
  <w:num w:numId="13" w16cid:durableId="26566505">
    <w:abstractNumId w:val="9"/>
  </w:num>
  <w:num w:numId="14" w16cid:durableId="1200362525">
    <w:abstractNumId w:val="7"/>
  </w:num>
  <w:num w:numId="15" w16cid:durableId="1830293808">
    <w:abstractNumId w:val="6"/>
  </w:num>
  <w:num w:numId="16" w16cid:durableId="1418788902">
    <w:abstractNumId w:val="5"/>
  </w:num>
  <w:num w:numId="17" w16cid:durableId="642468085">
    <w:abstractNumId w:val="4"/>
  </w:num>
  <w:num w:numId="18" w16cid:durableId="1999770242">
    <w:abstractNumId w:val="3"/>
  </w:num>
  <w:num w:numId="19" w16cid:durableId="46953497">
    <w:abstractNumId w:val="2"/>
  </w:num>
  <w:num w:numId="20" w16cid:durableId="1908690169">
    <w:abstractNumId w:val="1"/>
  </w:num>
  <w:num w:numId="21" w16cid:durableId="633143915">
    <w:abstractNumId w:val="11"/>
  </w:num>
  <w:num w:numId="22" w16cid:durableId="1617834632">
    <w:abstractNumId w:val="22"/>
  </w:num>
  <w:num w:numId="23" w16cid:durableId="1511337156">
    <w:abstractNumId w:val="15"/>
  </w:num>
  <w:num w:numId="24" w16cid:durableId="557479021">
    <w:abstractNumId w:val="13"/>
  </w:num>
  <w:num w:numId="25" w16cid:durableId="1385716219">
    <w:abstractNumId w:val="10"/>
  </w:num>
  <w:num w:numId="26" w16cid:durableId="928344773">
    <w:abstractNumId w:val="18"/>
  </w:num>
  <w:num w:numId="27" w16cid:durableId="41779830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7C0"/>
    <w:rsid w:val="0001479E"/>
    <w:rsid w:val="00037061"/>
    <w:rsid w:val="000713D4"/>
    <w:rsid w:val="000816DC"/>
    <w:rsid w:val="000869A2"/>
    <w:rsid w:val="000A1EB4"/>
    <w:rsid w:val="000B096D"/>
    <w:rsid w:val="000C3F2A"/>
    <w:rsid w:val="000C50E2"/>
    <w:rsid w:val="000E1730"/>
    <w:rsid w:val="000F468E"/>
    <w:rsid w:val="00110F2B"/>
    <w:rsid w:val="00114559"/>
    <w:rsid w:val="00117014"/>
    <w:rsid w:val="001279F5"/>
    <w:rsid w:val="001305C2"/>
    <w:rsid w:val="001308BE"/>
    <w:rsid w:val="0014602D"/>
    <w:rsid w:val="00162DE0"/>
    <w:rsid w:val="00167F46"/>
    <w:rsid w:val="0017323B"/>
    <w:rsid w:val="00174409"/>
    <w:rsid w:val="001749A9"/>
    <w:rsid w:val="00185615"/>
    <w:rsid w:val="00194829"/>
    <w:rsid w:val="00196966"/>
    <w:rsid w:val="001B2BF8"/>
    <w:rsid w:val="001B7492"/>
    <w:rsid w:val="001C52EA"/>
    <w:rsid w:val="001C547B"/>
    <w:rsid w:val="001E59C3"/>
    <w:rsid w:val="001F267A"/>
    <w:rsid w:val="00214D23"/>
    <w:rsid w:val="00233F3F"/>
    <w:rsid w:val="00251253"/>
    <w:rsid w:val="00255297"/>
    <w:rsid w:val="00267A59"/>
    <w:rsid w:val="002D4B46"/>
    <w:rsid w:val="002E1FEE"/>
    <w:rsid w:val="002F1EC9"/>
    <w:rsid w:val="003065C9"/>
    <w:rsid w:val="003118FA"/>
    <w:rsid w:val="00312425"/>
    <w:rsid w:val="00325BD7"/>
    <w:rsid w:val="003377D3"/>
    <w:rsid w:val="00340A51"/>
    <w:rsid w:val="00344D69"/>
    <w:rsid w:val="003505DA"/>
    <w:rsid w:val="00376260"/>
    <w:rsid w:val="00381D52"/>
    <w:rsid w:val="00384F5C"/>
    <w:rsid w:val="003A11AB"/>
    <w:rsid w:val="003A1279"/>
    <w:rsid w:val="003A387C"/>
    <w:rsid w:val="003A3B28"/>
    <w:rsid w:val="003B2286"/>
    <w:rsid w:val="003C552E"/>
    <w:rsid w:val="003E66FC"/>
    <w:rsid w:val="003F5F31"/>
    <w:rsid w:val="004316A5"/>
    <w:rsid w:val="004703C4"/>
    <w:rsid w:val="0047477A"/>
    <w:rsid w:val="00477EA2"/>
    <w:rsid w:val="00490571"/>
    <w:rsid w:val="004B7132"/>
    <w:rsid w:val="004D70EE"/>
    <w:rsid w:val="004F10D3"/>
    <w:rsid w:val="0050746E"/>
    <w:rsid w:val="0050779D"/>
    <w:rsid w:val="00521685"/>
    <w:rsid w:val="00523644"/>
    <w:rsid w:val="005250BA"/>
    <w:rsid w:val="00525207"/>
    <w:rsid w:val="005330B7"/>
    <w:rsid w:val="005378B5"/>
    <w:rsid w:val="005403DF"/>
    <w:rsid w:val="00546C52"/>
    <w:rsid w:val="00564C34"/>
    <w:rsid w:val="005661E7"/>
    <w:rsid w:val="005705E3"/>
    <w:rsid w:val="005B7F96"/>
    <w:rsid w:val="005C56D6"/>
    <w:rsid w:val="005D6B2F"/>
    <w:rsid w:val="005F44F2"/>
    <w:rsid w:val="00623834"/>
    <w:rsid w:val="006322F4"/>
    <w:rsid w:val="00641C16"/>
    <w:rsid w:val="00641C31"/>
    <w:rsid w:val="00641F6C"/>
    <w:rsid w:val="00670DE7"/>
    <w:rsid w:val="00697FC0"/>
    <w:rsid w:val="006A3D09"/>
    <w:rsid w:val="006B5D96"/>
    <w:rsid w:val="006B75CB"/>
    <w:rsid w:val="006C005B"/>
    <w:rsid w:val="006C13C5"/>
    <w:rsid w:val="006C3939"/>
    <w:rsid w:val="006C5EDB"/>
    <w:rsid w:val="006D0707"/>
    <w:rsid w:val="006F782A"/>
    <w:rsid w:val="0070080F"/>
    <w:rsid w:val="007236F0"/>
    <w:rsid w:val="00724144"/>
    <w:rsid w:val="00742D93"/>
    <w:rsid w:val="0076792D"/>
    <w:rsid w:val="00767A89"/>
    <w:rsid w:val="00776D4F"/>
    <w:rsid w:val="00781B35"/>
    <w:rsid w:val="007A0AB5"/>
    <w:rsid w:val="007A1CEA"/>
    <w:rsid w:val="007A4D2F"/>
    <w:rsid w:val="007B0334"/>
    <w:rsid w:val="007E248C"/>
    <w:rsid w:val="00801A50"/>
    <w:rsid w:val="00845C9E"/>
    <w:rsid w:val="00853180"/>
    <w:rsid w:val="00853F6D"/>
    <w:rsid w:val="00855ECB"/>
    <w:rsid w:val="00890FA4"/>
    <w:rsid w:val="00897E3E"/>
    <w:rsid w:val="008A1AC5"/>
    <w:rsid w:val="008B715A"/>
    <w:rsid w:val="008D2C5D"/>
    <w:rsid w:val="008F2E75"/>
    <w:rsid w:val="008F7FAD"/>
    <w:rsid w:val="009144A9"/>
    <w:rsid w:val="0094641B"/>
    <w:rsid w:val="00952672"/>
    <w:rsid w:val="00967374"/>
    <w:rsid w:val="00973048"/>
    <w:rsid w:val="00980521"/>
    <w:rsid w:val="00995A2C"/>
    <w:rsid w:val="009B2558"/>
    <w:rsid w:val="009E77C0"/>
    <w:rsid w:val="00A33078"/>
    <w:rsid w:val="00A543A2"/>
    <w:rsid w:val="00A721C5"/>
    <w:rsid w:val="00A95AB7"/>
    <w:rsid w:val="00A95C08"/>
    <w:rsid w:val="00AB454E"/>
    <w:rsid w:val="00AE1594"/>
    <w:rsid w:val="00AE755E"/>
    <w:rsid w:val="00AF7883"/>
    <w:rsid w:val="00B01441"/>
    <w:rsid w:val="00B04B60"/>
    <w:rsid w:val="00B269E1"/>
    <w:rsid w:val="00B474FB"/>
    <w:rsid w:val="00B60B24"/>
    <w:rsid w:val="00B615C0"/>
    <w:rsid w:val="00B66B1E"/>
    <w:rsid w:val="00B67139"/>
    <w:rsid w:val="00B72573"/>
    <w:rsid w:val="00B755ED"/>
    <w:rsid w:val="00B82B09"/>
    <w:rsid w:val="00B91E92"/>
    <w:rsid w:val="00BA1597"/>
    <w:rsid w:val="00BA6004"/>
    <w:rsid w:val="00BB3374"/>
    <w:rsid w:val="00BC4F57"/>
    <w:rsid w:val="00BF0E29"/>
    <w:rsid w:val="00C01FD0"/>
    <w:rsid w:val="00C02406"/>
    <w:rsid w:val="00C12141"/>
    <w:rsid w:val="00C2347E"/>
    <w:rsid w:val="00C27E91"/>
    <w:rsid w:val="00C47787"/>
    <w:rsid w:val="00C51317"/>
    <w:rsid w:val="00C5373F"/>
    <w:rsid w:val="00C66C87"/>
    <w:rsid w:val="00C70F68"/>
    <w:rsid w:val="00C76B42"/>
    <w:rsid w:val="00CB4A3F"/>
    <w:rsid w:val="00CB55B0"/>
    <w:rsid w:val="00CC4AC4"/>
    <w:rsid w:val="00CE3E29"/>
    <w:rsid w:val="00CF327A"/>
    <w:rsid w:val="00D11726"/>
    <w:rsid w:val="00D34B12"/>
    <w:rsid w:val="00D410CC"/>
    <w:rsid w:val="00D41237"/>
    <w:rsid w:val="00D5396C"/>
    <w:rsid w:val="00D65EF1"/>
    <w:rsid w:val="00D83EEC"/>
    <w:rsid w:val="00D8497A"/>
    <w:rsid w:val="00D91ED6"/>
    <w:rsid w:val="00D97457"/>
    <w:rsid w:val="00DA281A"/>
    <w:rsid w:val="00DB10BE"/>
    <w:rsid w:val="00DB4B28"/>
    <w:rsid w:val="00DB604C"/>
    <w:rsid w:val="00DD7D05"/>
    <w:rsid w:val="00DE11C5"/>
    <w:rsid w:val="00E02983"/>
    <w:rsid w:val="00E10516"/>
    <w:rsid w:val="00E13C82"/>
    <w:rsid w:val="00E17D93"/>
    <w:rsid w:val="00E725D0"/>
    <w:rsid w:val="00E73245"/>
    <w:rsid w:val="00EA430D"/>
    <w:rsid w:val="00EC60CF"/>
    <w:rsid w:val="00ED186C"/>
    <w:rsid w:val="00ED6660"/>
    <w:rsid w:val="00EE10C7"/>
    <w:rsid w:val="00EF0513"/>
    <w:rsid w:val="00EF7967"/>
    <w:rsid w:val="00EF7BE3"/>
    <w:rsid w:val="00F0421F"/>
    <w:rsid w:val="00F1084A"/>
    <w:rsid w:val="00F12D43"/>
    <w:rsid w:val="00F14E17"/>
    <w:rsid w:val="00F23D35"/>
    <w:rsid w:val="00F3629E"/>
    <w:rsid w:val="00F45D14"/>
    <w:rsid w:val="00F46AA2"/>
    <w:rsid w:val="00F65531"/>
    <w:rsid w:val="00F73868"/>
    <w:rsid w:val="00F74FF2"/>
    <w:rsid w:val="00F829B0"/>
    <w:rsid w:val="00F85A63"/>
    <w:rsid w:val="00FA32DC"/>
    <w:rsid w:val="00FA3E64"/>
    <w:rsid w:val="00FB463D"/>
    <w:rsid w:val="00FB72E5"/>
    <w:rsid w:val="00FB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398ADE"/>
  <w15:docId w15:val="{2036D2B8-3665-43CF-BBAC-BD8681CCD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521"/>
    <w:pPr>
      <w:spacing w:after="240" w:line="360" w:lineRule="auto"/>
    </w:pPr>
    <w:rPr>
      <w:rFonts w:ascii="Arial" w:hAnsi="Arial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11AB"/>
    <w:pPr>
      <w:widowControl w:val="0"/>
      <w:pBdr>
        <w:top w:val="nil"/>
        <w:left w:val="nil"/>
        <w:bottom w:val="nil"/>
        <w:right w:val="nil"/>
        <w:between w:val="nil"/>
      </w:pBdr>
      <w:spacing w:before="240" w:line="312" w:lineRule="auto"/>
      <w:outlineLvl w:val="0"/>
    </w:pPr>
    <w:rPr>
      <w:b/>
      <w:sz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11AB"/>
    <w:pPr>
      <w:keepNext/>
      <w:keepLines/>
      <w:spacing w:before="360" w:after="0" w:line="312" w:lineRule="auto"/>
      <w:outlineLvl w:val="1"/>
    </w:pPr>
    <w:rPr>
      <w:rFonts w:eastAsiaTheme="majorEastAsia" w:cstheme="majorBidi"/>
      <w:b/>
      <w:bCs/>
      <w:color w:val="D33278"/>
      <w:sz w:val="40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rsid w:val="00B91E92"/>
    <w:pPr>
      <w:keepNext/>
      <w:keepLines/>
      <w:spacing w:before="280" w:after="80"/>
      <w:outlineLvl w:val="2"/>
    </w:pPr>
    <w:rPr>
      <w:b/>
      <w:sz w:val="36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rsid w:val="00B91E92"/>
    <w:pPr>
      <w:keepNext/>
      <w:keepLines/>
      <w:spacing w:after="0"/>
      <w:outlineLvl w:val="3"/>
    </w:pPr>
    <w:rPr>
      <w:b/>
      <w:sz w:val="28"/>
    </w:rPr>
  </w:style>
  <w:style w:type="paragraph" w:styleId="Heading5">
    <w:name w:val="heading 5"/>
    <w:basedOn w:val="Normal"/>
    <w:next w:val="Normal"/>
    <w:uiPriority w:val="9"/>
    <w:unhideWhenUsed/>
    <w:qFormat/>
    <w:rsid w:val="00980521"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3E6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00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3E6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3E6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pPr>
      <w:keepNext/>
      <w:keepLines/>
      <w:spacing w:before="480" w:after="120"/>
    </w:pPr>
    <w:rPr>
      <w:b/>
      <w:sz w:val="72"/>
      <w:szCs w:val="72"/>
    </w:rPr>
  </w:style>
  <w:style w:type="character" w:styleId="CommentReference">
    <w:name w:val="annotation reference"/>
    <w:basedOn w:val="DefaultParagraphFont"/>
    <w:uiPriority w:val="99"/>
    <w:semiHidden/>
    <w:unhideWhenUsed/>
    <w:rsid w:val="0082626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6264"/>
    <w:pPr>
      <w:spacing w:after="160"/>
    </w:pPr>
    <w:rPr>
      <w:rFonts w:eastAsiaTheme="minorHAns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6264"/>
    <w:rPr>
      <w:rFonts w:eastAsiaTheme="minorHAnsi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26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264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link w:val="ListParagraphChar"/>
    <w:uiPriority w:val="72"/>
    <w:qFormat/>
    <w:rsid w:val="005C56D6"/>
    <w:pPr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qFormat/>
    <w:rsid w:val="00167F46"/>
    <w:pPr>
      <w:spacing w:after="120"/>
    </w:pPr>
    <w:rPr>
      <w:rFonts w:eastAsia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7F46"/>
    <w:rPr>
      <w:rFonts w:ascii="Arial" w:eastAsiaTheme="minorHAnsi" w:hAnsi="Arial"/>
      <w:sz w:val="20"/>
      <w:szCs w:val="20"/>
      <w:lang w:val="en-AU"/>
    </w:rPr>
  </w:style>
  <w:style w:type="character" w:styleId="FootnoteReference">
    <w:name w:val="footnote reference"/>
    <w:basedOn w:val="DefaultParagraphFont"/>
    <w:uiPriority w:val="99"/>
    <w:unhideWhenUsed/>
    <w:rsid w:val="00B474FB"/>
    <w:rPr>
      <w:sz w:val="20"/>
      <w:vertAlign w:val="superscript"/>
    </w:rPr>
  </w:style>
  <w:style w:type="character" w:styleId="Hyperlink">
    <w:name w:val="Hyperlink"/>
    <w:basedOn w:val="DefaultParagraphFont"/>
    <w:uiPriority w:val="99"/>
    <w:unhideWhenUsed/>
    <w:rsid w:val="0082626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8450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162DE0"/>
    <w:rPr>
      <w:rFonts w:ascii="Arial" w:hAnsi="Arial"/>
      <w:b/>
      <w:bCs/>
      <w:color w:val="auto"/>
      <w:sz w:val="24"/>
    </w:rPr>
  </w:style>
  <w:style w:type="character" w:customStyle="1" w:styleId="s1">
    <w:name w:val="s1"/>
    <w:basedOn w:val="DefaultParagraphFont"/>
    <w:rsid w:val="00AC659B"/>
  </w:style>
  <w:style w:type="character" w:customStyle="1" w:styleId="Heading2Char">
    <w:name w:val="Heading 2 Char"/>
    <w:basedOn w:val="DefaultParagraphFont"/>
    <w:link w:val="Heading2"/>
    <w:uiPriority w:val="9"/>
    <w:rsid w:val="003A11AB"/>
    <w:rPr>
      <w:rFonts w:ascii="Arial" w:eastAsiaTheme="majorEastAsia" w:hAnsi="Arial" w:cstheme="majorBidi"/>
      <w:b/>
      <w:bCs/>
      <w:color w:val="D33278"/>
      <w:sz w:val="40"/>
      <w:szCs w:val="26"/>
      <w:lang w:val="en-AU"/>
    </w:rPr>
  </w:style>
  <w:style w:type="paragraph" w:styleId="NoSpacing">
    <w:name w:val="No Spacing"/>
    <w:uiPriority w:val="1"/>
    <w:rsid w:val="00B60B24"/>
    <w:pPr>
      <w:spacing w:line="312" w:lineRule="auto"/>
    </w:pPr>
    <w:rPr>
      <w:rFonts w:asciiTheme="minorHAnsi" w:hAnsiTheme="minorHAnsi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F468E"/>
    <w:rPr>
      <w:rFonts w:ascii="Arial" w:hAnsi="Arial"/>
    </w:rPr>
  </w:style>
  <w:style w:type="character" w:styleId="IntenseEmphasis">
    <w:name w:val="Intense Emphasis"/>
    <w:uiPriority w:val="21"/>
    <w:rsid w:val="008611C1"/>
    <w:rPr>
      <w:b/>
      <w:bCs/>
      <w:i/>
      <w:iCs/>
      <w:color w:val="000000" w:themeColor="accent1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808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08EB"/>
  </w:style>
  <w:style w:type="paragraph" w:styleId="Footer">
    <w:name w:val="footer"/>
    <w:basedOn w:val="Normal"/>
    <w:link w:val="FooterChar"/>
    <w:uiPriority w:val="99"/>
    <w:unhideWhenUsed/>
    <w:rsid w:val="003808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08EB"/>
  </w:style>
  <w:style w:type="character" w:customStyle="1" w:styleId="Heading1Char">
    <w:name w:val="Heading 1 Char"/>
    <w:basedOn w:val="DefaultParagraphFont"/>
    <w:link w:val="Heading1"/>
    <w:uiPriority w:val="9"/>
    <w:rsid w:val="003A11AB"/>
    <w:rPr>
      <w:rFonts w:ascii="Arial" w:hAnsi="Arial"/>
      <w:b/>
      <w:sz w:val="48"/>
      <w:lang w:val="en-AU"/>
    </w:rPr>
  </w:style>
  <w:style w:type="paragraph" w:styleId="BodyText">
    <w:name w:val="Body Text"/>
    <w:basedOn w:val="Normal"/>
    <w:link w:val="BodyTextChar"/>
    <w:rsid w:val="003B25AA"/>
    <w:pPr>
      <w:spacing w:before="170" w:after="170" w:line="264" w:lineRule="auto"/>
    </w:pPr>
    <w:rPr>
      <w:rFonts w:eastAsia="Times New Roman" w:cs="Times New Roman"/>
      <w:lang w:eastAsia="en-AU"/>
    </w:rPr>
  </w:style>
  <w:style w:type="character" w:customStyle="1" w:styleId="BodyTextChar">
    <w:name w:val="Body Text Char"/>
    <w:basedOn w:val="DefaultParagraphFont"/>
    <w:link w:val="BodyText"/>
    <w:rsid w:val="003B25AA"/>
    <w:rPr>
      <w:rFonts w:eastAsia="Times New Roman" w:cs="Times New Roman"/>
      <w:lang w:val="en-AU" w:eastAsia="en-AU"/>
    </w:rPr>
  </w:style>
  <w:style w:type="paragraph" w:styleId="TOCHeading">
    <w:name w:val="TOC Heading"/>
    <w:basedOn w:val="Heading1"/>
    <w:next w:val="Normal"/>
    <w:uiPriority w:val="39"/>
    <w:unhideWhenUsed/>
    <w:rsid w:val="001305C2"/>
    <w:pPr>
      <w:spacing w:line="259" w:lineRule="auto"/>
      <w:outlineLvl w:val="9"/>
    </w:pPr>
    <w:rPr>
      <w:color w:val="D33278"/>
      <w:sz w:val="44"/>
    </w:rPr>
  </w:style>
  <w:style w:type="paragraph" w:styleId="TOC1">
    <w:name w:val="toc 1"/>
    <w:basedOn w:val="Normal"/>
    <w:next w:val="Normal"/>
    <w:autoRedefine/>
    <w:uiPriority w:val="39"/>
    <w:unhideWhenUsed/>
    <w:rsid w:val="0017323B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17323B"/>
    <w:pPr>
      <w:tabs>
        <w:tab w:val="right" w:leader="dot" w:pos="8290"/>
      </w:tabs>
      <w:spacing w:after="100"/>
      <w:ind w:left="567"/>
    </w:pPr>
    <w:rPr>
      <w:noProof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A5EE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A5EE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A5EE2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0C10"/>
    <w:pPr>
      <w:spacing w:after="0"/>
    </w:pPr>
    <w:rPr>
      <w:rFonts w:eastAsiaTheme="minorEastAsia"/>
      <w:b/>
      <w:bCs/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0C10"/>
    <w:rPr>
      <w:rFonts w:eastAsiaTheme="minorHAnsi"/>
      <w:b/>
      <w:bCs/>
      <w:sz w:val="20"/>
      <w:szCs w:val="20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661EE3"/>
    <w:rPr>
      <w:color w:val="D33278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162DE0"/>
    <w:rPr>
      <w:rFonts w:ascii="Arial" w:hAnsi="Arial"/>
      <w:b/>
      <w:i w:val="0"/>
      <w:iCs/>
      <w:color w:val="D33278"/>
    </w:rPr>
  </w:style>
  <w:style w:type="character" w:styleId="UnresolvedMention">
    <w:name w:val="Unresolved Mention"/>
    <w:basedOn w:val="DefaultParagraphFont"/>
    <w:uiPriority w:val="99"/>
    <w:semiHidden/>
    <w:unhideWhenUsed/>
    <w:rsid w:val="00E659B4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PlaceholderText">
    <w:name w:val="Placeholder Text"/>
    <w:basedOn w:val="DefaultParagraphFont"/>
    <w:uiPriority w:val="99"/>
    <w:semiHidden/>
    <w:rsid w:val="00F73868"/>
    <w:rPr>
      <w:color w:val="808080"/>
    </w:rPr>
  </w:style>
  <w:style w:type="paragraph" w:styleId="TOC3">
    <w:name w:val="toc 3"/>
    <w:basedOn w:val="Normal"/>
    <w:next w:val="Normal"/>
    <w:autoRedefine/>
    <w:uiPriority w:val="39"/>
    <w:unhideWhenUsed/>
    <w:rsid w:val="00FA3E64"/>
    <w:pPr>
      <w:spacing w:after="100"/>
      <w:ind w:left="480"/>
    </w:pPr>
  </w:style>
  <w:style w:type="paragraph" w:styleId="ListBullet">
    <w:name w:val="List Bullet"/>
    <w:basedOn w:val="Normal"/>
    <w:uiPriority w:val="99"/>
    <w:unhideWhenUsed/>
    <w:qFormat/>
    <w:rsid w:val="00980521"/>
    <w:pPr>
      <w:numPr>
        <w:numId w:val="13"/>
      </w:numPr>
      <w:ind w:left="357" w:hanging="357"/>
      <w:contextualSpacing/>
    </w:pPr>
  </w:style>
  <w:style w:type="paragraph" w:styleId="ListNumber">
    <w:name w:val="List Number"/>
    <w:basedOn w:val="Normal"/>
    <w:uiPriority w:val="99"/>
    <w:unhideWhenUsed/>
    <w:qFormat/>
    <w:rsid w:val="00D83EEC"/>
    <w:pPr>
      <w:numPr>
        <w:numId w:val="11"/>
      </w:numPr>
      <w:contextualSpacing/>
    </w:pPr>
  </w:style>
  <w:style w:type="paragraph" w:styleId="TOC4">
    <w:name w:val="toc 4"/>
    <w:basedOn w:val="Normal"/>
    <w:next w:val="Normal"/>
    <w:autoRedefine/>
    <w:uiPriority w:val="39"/>
    <w:unhideWhenUsed/>
    <w:rsid w:val="00FA3E64"/>
    <w:pPr>
      <w:spacing w:after="100"/>
      <w:ind w:left="720"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FA3E64"/>
    <w:rPr>
      <w:rFonts w:asciiTheme="majorHAnsi" w:eastAsiaTheme="majorEastAsia" w:hAnsiTheme="majorHAnsi" w:cstheme="majorBidi"/>
      <w:i/>
      <w:iCs/>
      <w:color w:val="00000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3E6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3E6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BookTitle">
    <w:name w:val="Book Title"/>
    <w:basedOn w:val="DefaultParagraphFont"/>
    <w:uiPriority w:val="33"/>
    <w:qFormat/>
    <w:rsid w:val="001305C2"/>
    <w:rPr>
      <w:rFonts w:ascii="Arial" w:hAnsi="Arial"/>
      <w:b w:val="0"/>
      <w:bCs/>
      <w:i/>
      <w:iCs/>
      <w:spacing w:val="5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4B60"/>
    <w:pPr>
      <w:pBdr>
        <w:top w:val="single" w:sz="4" w:space="10" w:color="D33278"/>
        <w:bottom w:val="single" w:sz="4" w:space="10" w:color="D33278"/>
      </w:pBdr>
      <w:spacing w:before="360" w:after="360"/>
      <w:ind w:left="567" w:right="567"/>
    </w:pPr>
    <w:rPr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4B60"/>
    <w:rPr>
      <w:rFonts w:ascii="Arial" w:hAnsi="Arial"/>
      <w:iCs/>
    </w:rPr>
  </w:style>
  <w:style w:type="table" w:styleId="TableGrid">
    <w:name w:val="Table Grid"/>
    <w:basedOn w:val="TableNormal"/>
    <w:uiPriority w:val="39"/>
    <w:rsid w:val="00C01FD0"/>
    <w:rPr>
      <w:rFonts w:asciiTheme="minorHAnsi" w:eastAsiaTheme="minorHAnsi" w:hAnsiTheme="minorHAnsi" w:cstheme="minorBidi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ccessibleArtstable">
    <w:name w:val="Accessible Arts table"/>
    <w:basedOn w:val="TableNormal"/>
    <w:uiPriority w:val="99"/>
    <w:rsid w:val="00384F5C"/>
    <w:rPr>
      <w:rFonts w:asciiTheme="minorHAnsi" w:hAnsiTheme="minorHAnsi"/>
    </w:rPr>
    <w:tblPr/>
  </w:style>
  <w:style w:type="character" w:customStyle="1" w:styleId="normaltextrun">
    <w:name w:val="normaltextrun"/>
    <w:basedOn w:val="DefaultParagraphFont"/>
    <w:rsid w:val="00801A50"/>
  </w:style>
  <w:style w:type="paragraph" w:styleId="BodyText2">
    <w:name w:val="Body Text 2"/>
    <w:basedOn w:val="Normal"/>
    <w:link w:val="BodyText2Char"/>
    <w:uiPriority w:val="99"/>
    <w:semiHidden/>
    <w:unhideWhenUsed/>
    <w:rsid w:val="00110F2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10F2B"/>
    <w:rPr>
      <w:rFonts w:ascii="Arial" w:hAnsi="Arial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1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1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aarts.net.au/access-service-providers/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sweeneyinterpreting.com.au/auslan-consultants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ccessible.si.edu/pdf/Smithsonian%20Guidelines%20for%20accessible%20design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aarts.net.au/" TargetMode="External"/><Relationship Id="rId10" Type="http://schemas.openxmlformats.org/officeDocument/2006/relationships/hyperlink" Target="http://www.ag.gov.au/premisesstandard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https://www.visionaustralia.org/business-consulting/digital-access/blog/12-03-2014/online-and-print-inclusive-design-and-legibility-considerations" TargetMode="External"/></Relationships>
</file>

<file path=word/theme/theme1.xml><?xml version="1.0" encoding="utf-8"?>
<a:theme xmlns:a="http://schemas.openxmlformats.org/drawingml/2006/main" name="Accessible Arts">
  <a:themeElements>
    <a:clrScheme name="Accessible Arts">
      <a:dk1>
        <a:sysClr val="windowText" lastClr="000000"/>
      </a:dk1>
      <a:lt1>
        <a:sysClr val="window" lastClr="FFFFFF"/>
      </a:lt1>
      <a:dk2>
        <a:srgbClr val="D33278"/>
      </a:dk2>
      <a:lt2>
        <a:srgbClr val="FFFFFF"/>
      </a:lt2>
      <a:accent1>
        <a:srgbClr val="000000"/>
      </a:accent1>
      <a:accent2>
        <a:srgbClr val="D33278"/>
      </a:accent2>
      <a:accent3>
        <a:srgbClr val="7F7F7F"/>
      </a:accent3>
      <a:accent4>
        <a:srgbClr val="595959"/>
      </a:accent4>
      <a:accent5>
        <a:srgbClr val="3F3F3F"/>
      </a:accent5>
      <a:accent6>
        <a:srgbClr val="262626"/>
      </a:accent6>
      <a:hlink>
        <a:srgbClr val="0563C1"/>
      </a:hlink>
      <a:folHlink>
        <a:srgbClr val="D3327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ccessible Arts" id="{AD5C77A2-ACDE-4569-BFE6-55EF5CA8A7C6}" vid="{E95916A3-906C-42C0-8AFE-2828C50CD08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3B51K9iHhtwjn6ecPo/oVqaEdg==">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852FBF0-1ED5-4E51-8EEE-5B27F80B3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813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 Venue Checklist - Ticketing, Seating and Services</vt:lpstr>
    </vt:vector>
  </TitlesOfParts>
  <Company/>
  <LinksUpToDate>false</LinksUpToDate>
  <CharactersWithSpaces>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 Venue Checklist - Exhibition Environments</dc:title>
  <dc:creator>Morwenna Collett</dc:creator>
  <cp:lastModifiedBy>Rachel Musgrove</cp:lastModifiedBy>
  <cp:revision>2</cp:revision>
  <dcterms:created xsi:type="dcterms:W3CDTF">2024-08-05T04:46:00Z</dcterms:created>
  <dcterms:modified xsi:type="dcterms:W3CDTF">2024-08-05T04:46:00Z</dcterms:modified>
</cp:coreProperties>
</file>