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EC63" w14:textId="77777777" w:rsidR="007E0F64" w:rsidRPr="00A370B7" w:rsidRDefault="007E0F64" w:rsidP="007E0F64">
      <w:pPr>
        <w:rPr>
          <w:b/>
          <w:bCs/>
          <w:color w:val="D8016D"/>
          <w:kern w:val="2"/>
          <w:sz w:val="24"/>
          <w14:ligatures w14:val="standardContextual"/>
        </w:rPr>
      </w:pPr>
      <w:bookmarkStart w:id="0" w:name="LongEmployerName1"/>
      <w:r w:rsidRPr="00A370B7">
        <w:rPr>
          <w:b/>
          <w:bCs/>
          <w:color w:val="D8016D"/>
          <w:kern w:val="2"/>
          <w:sz w:val="24"/>
          <w14:ligatures w14:val="standardContextual"/>
        </w:rPr>
        <w:t>Purpose</w:t>
      </w:r>
    </w:p>
    <w:p w14:paraId="10D16D9B" w14:textId="77777777" w:rsidR="007E0F64" w:rsidRPr="00A370B7" w:rsidRDefault="007E0F64" w:rsidP="007E0F64">
      <w:pPr>
        <w:rPr>
          <w:sz w:val="24"/>
        </w:rPr>
      </w:pPr>
    </w:p>
    <w:bookmarkEnd w:id="0"/>
    <w:p w14:paraId="283ECA72" w14:textId="3673AC95" w:rsidR="00976815" w:rsidRDefault="00976815" w:rsidP="00FF5B02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This policy outlines the process and guidelines for provision of letters of support to businesses, artists and arts practitioners. </w:t>
      </w:r>
    </w:p>
    <w:p w14:paraId="73AD5435" w14:textId="77777777" w:rsidR="0030001F" w:rsidRDefault="0030001F" w:rsidP="00FF5B02">
      <w:pPr>
        <w:rPr>
          <w:rFonts w:eastAsiaTheme="minorHAnsi"/>
          <w:sz w:val="24"/>
        </w:rPr>
      </w:pPr>
    </w:p>
    <w:p w14:paraId="044193C1" w14:textId="1849FFFB" w:rsidR="0030001F" w:rsidRDefault="0030001F" w:rsidP="00FF5B02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Accessible Arts </w:t>
      </w:r>
      <w:proofErr w:type="gramStart"/>
      <w:r>
        <w:rPr>
          <w:rFonts w:eastAsiaTheme="minorHAnsi"/>
          <w:sz w:val="24"/>
        </w:rPr>
        <w:t>is able to</w:t>
      </w:r>
      <w:proofErr w:type="gramEnd"/>
      <w:r>
        <w:rPr>
          <w:rFonts w:eastAsiaTheme="minorHAnsi"/>
          <w:sz w:val="24"/>
        </w:rPr>
        <w:t xml:space="preserve"> provide </w:t>
      </w:r>
      <w:r w:rsidR="00D6659F">
        <w:rPr>
          <w:rFonts w:eastAsiaTheme="minorHAnsi"/>
          <w:sz w:val="24"/>
        </w:rPr>
        <w:t xml:space="preserve">a </w:t>
      </w:r>
      <w:r>
        <w:rPr>
          <w:rFonts w:eastAsiaTheme="minorHAnsi"/>
          <w:sz w:val="24"/>
        </w:rPr>
        <w:t>l</w:t>
      </w:r>
      <w:r w:rsidRPr="0030001F">
        <w:rPr>
          <w:rFonts w:eastAsiaTheme="minorHAnsi"/>
          <w:sz w:val="24"/>
        </w:rPr>
        <w:t>etter of support</w:t>
      </w:r>
      <w:r>
        <w:rPr>
          <w:rFonts w:eastAsiaTheme="minorHAnsi"/>
          <w:sz w:val="24"/>
        </w:rPr>
        <w:t xml:space="preserve"> to demonstrate our backing of a </w:t>
      </w:r>
      <w:r w:rsidRPr="0030001F">
        <w:rPr>
          <w:rFonts w:eastAsiaTheme="minorHAnsi"/>
          <w:sz w:val="24"/>
        </w:rPr>
        <w:t>person</w:t>
      </w:r>
      <w:r>
        <w:rPr>
          <w:rFonts w:eastAsiaTheme="minorHAnsi"/>
          <w:sz w:val="24"/>
        </w:rPr>
        <w:t xml:space="preserve"> or </w:t>
      </w:r>
      <w:r w:rsidRPr="0030001F">
        <w:rPr>
          <w:rFonts w:eastAsiaTheme="minorHAnsi"/>
          <w:sz w:val="24"/>
        </w:rPr>
        <w:t>project</w:t>
      </w:r>
      <w:r>
        <w:rPr>
          <w:rFonts w:eastAsiaTheme="minorHAnsi"/>
          <w:sz w:val="24"/>
        </w:rPr>
        <w:t xml:space="preserve"> to assist with </w:t>
      </w:r>
      <w:r w:rsidRPr="0030001F">
        <w:rPr>
          <w:rFonts w:eastAsiaTheme="minorHAnsi"/>
          <w:sz w:val="24"/>
        </w:rPr>
        <w:t>strengthen</w:t>
      </w:r>
      <w:r>
        <w:rPr>
          <w:rFonts w:eastAsiaTheme="minorHAnsi"/>
          <w:sz w:val="24"/>
        </w:rPr>
        <w:t xml:space="preserve">ing applications for grants and other activities. </w:t>
      </w:r>
    </w:p>
    <w:p w14:paraId="0DBD005F" w14:textId="77777777" w:rsidR="00976815" w:rsidRDefault="00976815" w:rsidP="00FF5B02">
      <w:pPr>
        <w:rPr>
          <w:rFonts w:eastAsiaTheme="minorHAnsi"/>
          <w:sz w:val="24"/>
        </w:rPr>
      </w:pPr>
    </w:p>
    <w:p w14:paraId="5A48C0C6" w14:textId="1C0749C0" w:rsidR="00976815" w:rsidRDefault="00976815" w:rsidP="00FF5B02">
      <w:pPr>
        <w:rPr>
          <w:b/>
          <w:bCs/>
          <w:color w:val="D8016D"/>
          <w:kern w:val="2"/>
          <w:sz w:val="24"/>
          <w14:ligatures w14:val="standardContextual"/>
        </w:rPr>
      </w:pPr>
      <w:r>
        <w:rPr>
          <w:b/>
          <w:bCs/>
          <w:color w:val="D8016D"/>
          <w:kern w:val="2"/>
          <w:sz w:val="24"/>
          <w14:ligatures w14:val="standardContextual"/>
        </w:rPr>
        <w:t>Eligibility</w:t>
      </w:r>
    </w:p>
    <w:p w14:paraId="7EB91AB3" w14:textId="77777777" w:rsidR="00976815" w:rsidRDefault="00976815" w:rsidP="00FF5B02">
      <w:pPr>
        <w:rPr>
          <w:rFonts w:eastAsiaTheme="minorHAnsi"/>
          <w:sz w:val="24"/>
        </w:rPr>
      </w:pPr>
    </w:p>
    <w:p w14:paraId="1D2EE7C4" w14:textId="41BC62D8" w:rsidR="00FF5B02" w:rsidRDefault="0030001F" w:rsidP="00FF5B02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>Businesses, a</w:t>
      </w:r>
      <w:r w:rsidR="00FF5B02" w:rsidRPr="00FF5B02">
        <w:rPr>
          <w:rFonts w:eastAsiaTheme="minorHAnsi"/>
          <w:sz w:val="24"/>
        </w:rPr>
        <w:t>rtists</w:t>
      </w:r>
      <w:r w:rsidR="00976815">
        <w:rPr>
          <w:rFonts w:eastAsiaTheme="minorHAnsi"/>
          <w:sz w:val="24"/>
        </w:rPr>
        <w:t xml:space="preserve"> and </w:t>
      </w:r>
      <w:r w:rsidR="00FF5B02" w:rsidRPr="00FF5B02">
        <w:rPr>
          <w:rFonts w:eastAsiaTheme="minorHAnsi"/>
          <w:sz w:val="24"/>
        </w:rPr>
        <w:t xml:space="preserve">arts practitioners </w:t>
      </w:r>
      <w:r w:rsidR="00976815">
        <w:rPr>
          <w:rFonts w:eastAsiaTheme="minorHAnsi"/>
          <w:sz w:val="24"/>
        </w:rPr>
        <w:t xml:space="preserve">can approach Accessible Arts for a letter of support for </w:t>
      </w:r>
      <w:r>
        <w:rPr>
          <w:rFonts w:eastAsiaTheme="minorHAnsi"/>
          <w:sz w:val="24"/>
        </w:rPr>
        <w:t xml:space="preserve">grants, </w:t>
      </w:r>
      <w:r w:rsidR="00FF5B02" w:rsidRPr="00FF5B02">
        <w:rPr>
          <w:rFonts w:eastAsiaTheme="minorHAnsi"/>
          <w:sz w:val="24"/>
        </w:rPr>
        <w:t>projects or initiatives.</w:t>
      </w:r>
    </w:p>
    <w:p w14:paraId="43689911" w14:textId="03CAD20E" w:rsidR="00976815" w:rsidRDefault="00976815" w:rsidP="00FF5B02">
      <w:pPr>
        <w:rPr>
          <w:rFonts w:eastAsiaTheme="minorHAnsi"/>
          <w:sz w:val="24"/>
        </w:rPr>
      </w:pPr>
    </w:p>
    <w:p w14:paraId="2B7E17E8" w14:textId="669FDD56" w:rsidR="00FF5B02" w:rsidRPr="00976815" w:rsidRDefault="00976815" w:rsidP="00976815">
      <w:pPr>
        <w:rPr>
          <w:rFonts w:eastAsiaTheme="minorHAnsi"/>
          <w:sz w:val="24"/>
        </w:rPr>
      </w:pPr>
      <w:proofErr w:type="gramStart"/>
      <w:r>
        <w:rPr>
          <w:rFonts w:eastAsiaTheme="minorHAnsi"/>
          <w:sz w:val="24"/>
        </w:rPr>
        <w:t>In order for</w:t>
      </w:r>
      <w:proofErr w:type="gramEnd"/>
      <w:r>
        <w:rPr>
          <w:rFonts w:eastAsiaTheme="minorHAnsi"/>
          <w:sz w:val="24"/>
        </w:rPr>
        <w:t xml:space="preserve"> </w:t>
      </w:r>
      <w:r w:rsidR="00FF5B02" w:rsidRPr="00FF5B02">
        <w:rPr>
          <w:rFonts w:eastAsiaTheme="minorHAnsi"/>
          <w:sz w:val="24"/>
        </w:rPr>
        <w:t xml:space="preserve">Accessible Arts to provide a letter of support for </w:t>
      </w:r>
      <w:r w:rsidR="0030001F">
        <w:rPr>
          <w:rFonts w:eastAsiaTheme="minorHAnsi"/>
          <w:sz w:val="24"/>
        </w:rPr>
        <w:t xml:space="preserve">grants, </w:t>
      </w:r>
      <w:r w:rsidR="00FF5B02" w:rsidRPr="00FF5B02">
        <w:rPr>
          <w:rFonts w:eastAsiaTheme="minorHAnsi"/>
          <w:sz w:val="24"/>
        </w:rPr>
        <w:t>project</w:t>
      </w:r>
      <w:r w:rsidR="006464BB">
        <w:rPr>
          <w:rFonts w:eastAsiaTheme="minorHAnsi"/>
          <w:sz w:val="24"/>
        </w:rPr>
        <w:t>s</w:t>
      </w:r>
      <w:r w:rsidR="00FF5B02" w:rsidRPr="00FF5B02">
        <w:rPr>
          <w:rFonts w:eastAsiaTheme="minorHAnsi"/>
          <w:sz w:val="24"/>
        </w:rPr>
        <w:t xml:space="preserve"> or initiative</w:t>
      </w:r>
      <w:r w:rsidR="0030001F">
        <w:rPr>
          <w:rFonts w:eastAsiaTheme="minorHAnsi"/>
          <w:sz w:val="24"/>
        </w:rPr>
        <w:t>s</w:t>
      </w:r>
      <w:r>
        <w:rPr>
          <w:rFonts w:eastAsiaTheme="minorHAnsi"/>
          <w:sz w:val="24"/>
        </w:rPr>
        <w:t xml:space="preserve"> the project must be </w:t>
      </w:r>
      <w:r w:rsidR="00FF5B02" w:rsidRPr="00976815">
        <w:rPr>
          <w:rFonts w:eastAsiaTheme="minorHAnsi"/>
          <w:sz w:val="24"/>
        </w:rPr>
        <w:t>relevant to the work of Accessible Arts</w:t>
      </w:r>
      <w:r w:rsidR="0030001F">
        <w:rPr>
          <w:rFonts w:eastAsiaTheme="minorHAnsi"/>
          <w:sz w:val="24"/>
        </w:rPr>
        <w:t xml:space="preserve"> and our strategic directions</w:t>
      </w:r>
      <w:r w:rsidR="00FF5B02" w:rsidRPr="00976815">
        <w:rPr>
          <w:rFonts w:eastAsiaTheme="minorHAnsi"/>
          <w:sz w:val="24"/>
        </w:rPr>
        <w:t xml:space="preserve">. </w:t>
      </w:r>
    </w:p>
    <w:p w14:paraId="267C832A" w14:textId="77777777" w:rsidR="002D207C" w:rsidRDefault="002D207C" w:rsidP="002D207C">
      <w:pPr>
        <w:rPr>
          <w:rFonts w:eastAsiaTheme="minorHAnsi"/>
          <w:sz w:val="24"/>
        </w:rPr>
      </w:pPr>
    </w:p>
    <w:p w14:paraId="1F67E09F" w14:textId="10A1B3D4" w:rsidR="00FF5B02" w:rsidRPr="00FF5B02" w:rsidRDefault="00FF5B02" w:rsidP="002D207C">
      <w:pPr>
        <w:rPr>
          <w:b/>
          <w:bCs/>
          <w:color w:val="D8016D"/>
          <w:kern w:val="2"/>
          <w:sz w:val="24"/>
          <w14:ligatures w14:val="standardContextual"/>
        </w:rPr>
      </w:pPr>
      <w:r w:rsidRPr="00FF5B02">
        <w:rPr>
          <w:b/>
          <w:bCs/>
          <w:color w:val="D8016D"/>
          <w:kern w:val="2"/>
          <w:sz w:val="24"/>
          <w14:ligatures w14:val="standardContextual"/>
        </w:rPr>
        <w:t>Guidelines</w:t>
      </w:r>
    </w:p>
    <w:p w14:paraId="2830F173" w14:textId="77777777" w:rsidR="002D207C" w:rsidRDefault="002D207C" w:rsidP="00FF5B02">
      <w:pPr>
        <w:rPr>
          <w:rFonts w:eastAsiaTheme="minorHAnsi"/>
          <w:sz w:val="24"/>
        </w:rPr>
      </w:pPr>
    </w:p>
    <w:p w14:paraId="51C52171" w14:textId="6F165404" w:rsidR="002D207C" w:rsidRDefault="00976815" w:rsidP="00FF5B02">
      <w:pPr>
        <w:rPr>
          <w:rFonts w:eastAsiaTheme="minorHAnsi"/>
          <w:sz w:val="24"/>
        </w:rPr>
      </w:pPr>
      <w:r>
        <w:rPr>
          <w:rFonts w:eastAsiaTheme="minorHAnsi"/>
          <w:sz w:val="24"/>
        </w:rPr>
        <w:t>Application process:</w:t>
      </w:r>
    </w:p>
    <w:p w14:paraId="4F9B7E5A" w14:textId="77777777" w:rsidR="00976815" w:rsidRPr="00FF5B02" w:rsidRDefault="00976815" w:rsidP="00FF5B02">
      <w:pPr>
        <w:rPr>
          <w:rFonts w:eastAsiaTheme="minorHAnsi"/>
          <w:sz w:val="24"/>
        </w:rPr>
      </w:pPr>
    </w:p>
    <w:p w14:paraId="41D0ABE7" w14:textId="41975FE8" w:rsidR="00976815" w:rsidRDefault="0030001F" w:rsidP="00FF5B02">
      <w:pPr>
        <w:numPr>
          <w:ilvl w:val="0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Applicants must send the </w:t>
      </w:r>
      <w:r w:rsidR="00976815">
        <w:rPr>
          <w:rFonts w:eastAsiaTheme="minorHAnsi"/>
          <w:sz w:val="24"/>
        </w:rPr>
        <w:t>full details of your project and ask</w:t>
      </w:r>
      <w:r>
        <w:rPr>
          <w:rFonts w:eastAsiaTheme="minorHAnsi"/>
          <w:sz w:val="24"/>
        </w:rPr>
        <w:t xml:space="preserve"> via email to </w:t>
      </w:r>
      <w:hyperlink r:id="rId8" w:history="1">
        <w:r w:rsidR="00976815" w:rsidRPr="00DD7906">
          <w:rPr>
            <w:rStyle w:val="Hyperlink"/>
            <w:rFonts w:eastAsiaTheme="minorHAnsi"/>
            <w:sz w:val="24"/>
          </w:rPr>
          <w:t>info@aarts.net.au</w:t>
        </w:r>
      </w:hyperlink>
      <w:r w:rsidR="00976815">
        <w:rPr>
          <w:rFonts w:eastAsiaTheme="minorHAnsi"/>
          <w:sz w:val="24"/>
        </w:rPr>
        <w:t xml:space="preserve"> or the </w:t>
      </w:r>
      <w:r w:rsidR="00FF5B02" w:rsidRPr="00FF5B02">
        <w:rPr>
          <w:rFonts w:eastAsiaTheme="minorHAnsi"/>
          <w:sz w:val="24"/>
        </w:rPr>
        <w:t>relevant project manager</w:t>
      </w:r>
      <w:r>
        <w:rPr>
          <w:rFonts w:eastAsiaTheme="minorHAnsi"/>
          <w:sz w:val="24"/>
        </w:rPr>
        <w:t>.</w:t>
      </w:r>
    </w:p>
    <w:p w14:paraId="5E92C6F7" w14:textId="4592ED94" w:rsidR="00FF5B02" w:rsidRPr="00FF5B02" w:rsidRDefault="00976815" w:rsidP="00FF5B02">
      <w:pPr>
        <w:numPr>
          <w:ilvl w:val="0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Requests must be received at least </w:t>
      </w:r>
      <w:r w:rsidR="0030001F">
        <w:rPr>
          <w:rFonts w:eastAsiaTheme="minorHAnsi"/>
          <w:sz w:val="24"/>
        </w:rPr>
        <w:t>ten (</w:t>
      </w:r>
      <w:r w:rsidR="00FF5B02" w:rsidRPr="00FF5B02">
        <w:rPr>
          <w:rFonts w:eastAsiaTheme="minorHAnsi"/>
          <w:sz w:val="24"/>
        </w:rPr>
        <w:t>10</w:t>
      </w:r>
      <w:r w:rsidR="0030001F">
        <w:rPr>
          <w:rFonts w:eastAsiaTheme="minorHAnsi"/>
          <w:sz w:val="24"/>
        </w:rPr>
        <w:t>)</w:t>
      </w:r>
      <w:r w:rsidR="00FF5B02" w:rsidRPr="00FF5B02">
        <w:rPr>
          <w:rFonts w:eastAsiaTheme="minorHAnsi"/>
          <w:sz w:val="24"/>
        </w:rPr>
        <w:t xml:space="preserve"> business days </w:t>
      </w:r>
      <w:r>
        <w:rPr>
          <w:rFonts w:eastAsiaTheme="minorHAnsi"/>
          <w:sz w:val="24"/>
        </w:rPr>
        <w:t>in advance of when they are required.</w:t>
      </w:r>
    </w:p>
    <w:p w14:paraId="45375E9A" w14:textId="4F117F09" w:rsidR="006464BB" w:rsidRDefault="006464BB" w:rsidP="00FF5B02">
      <w:pPr>
        <w:numPr>
          <w:ilvl w:val="0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Applications must include the </w:t>
      </w:r>
      <w:r w:rsidR="00FF5B02" w:rsidRPr="00FF5B02">
        <w:rPr>
          <w:rFonts w:eastAsiaTheme="minorHAnsi"/>
          <w:sz w:val="24"/>
        </w:rPr>
        <w:t xml:space="preserve">project outline, how the project will include access and opportunities for people with disability, </w:t>
      </w:r>
      <w:r w:rsidR="0030001F">
        <w:rPr>
          <w:rFonts w:eastAsiaTheme="minorHAnsi"/>
          <w:sz w:val="24"/>
        </w:rPr>
        <w:t xml:space="preserve">the budget </w:t>
      </w:r>
      <w:r w:rsidR="00FF5B02" w:rsidRPr="00FF5B02">
        <w:rPr>
          <w:rFonts w:eastAsiaTheme="minorHAnsi"/>
          <w:sz w:val="24"/>
        </w:rPr>
        <w:t>outline and a copy of the application the letter of support is being requested for.</w:t>
      </w:r>
    </w:p>
    <w:p w14:paraId="0054CF11" w14:textId="719B4117" w:rsidR="006464BB" w:rsidRDefault="006464BB" w:rsidP="00FF5B02">
      <w:pPr>
        <w:numPr>
          <w:ilvl w:val="0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>Accessible Arts will review the application and inform applicants via email if we are able to provide a letter of support.</w:t>
      </w:r>
    </w:p>
    <w:p w14:paraId="015F6295" w14:textId="430940C3" w:rsidR="006464BB" w:rsidRDefault="006464BB" w:rsidP="006464BB">
      <w:pPr>
        <w:numPr>
          <w:ilvl w:val="0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If a letter of support can be provided, the applicant must create a draft </w:t>
      </w:r>
      <w:r w:rsidR="00FF5B02" w:rsidRPr="00FF5B02">
        <w:rPr>
          <w:rFonts w:eastAsiaTheme="minorHAnsi"/>
          <w:sz w:val="24"/>
        </w:rPr>
        <w:t xml:space="preserve">letter of support </w:t>
      </w:r>
      <w:r w:rsidR="0030001F">
        <w:rPr>
          <w:rFonts w:eastAsiaTheme="minorHAnsi"/>
          <w:sz w:val="24"/>
        </w:rPr>
        <w:t>for</w:t>
      </w:r>
      <w:r w:rsidR="00FF5B02" w:rsidRPr="00FF5B02">
        <w:rPr>
          <w:rFonts w:eastAsiaTheme="minorHAnsi"/>
          <w:sz w:val="24"/>
        </w:rPr>
        <w:t xml:space="preserve"> Accessible Arts includ</w:t>
      </w:r>
      <w:r w:rsidR="0030001F">
        <w:rPr>
          <w:rFonts w:eastAsiaTheme="minorHAnsi"/>
          <w:sz w:val="24"/>
        </w:rPr>
        <w:t>ing</w:t>
      </w:r>
      <w:r w:rsidR="00FF5B02" w:rsidRPr="00FF5B02">
        <w:rPr>
          <w:rFonts w:eastAsiaTheme="minorHAnsi"/>
          <w:sz w:val="24"/>
        </w:rPr>
        <w:t xml:space="preserve"> the following information:</w:t>
      </w:r>
    </w:p>
    <w:p w14:paraId="57077E31" w14:textId="0E7EF37A" w:rsidR="006464BB" w:rsidRDefault="0030001F" w:rsidP="006464BB">
      <w:pPr>
        <w:numPr>
          <w:ilvl w:val="1"/>
          <w:numId w:val="43"/>
        </w:numPr>
        <w:rPr>
          <w:rFonts w:eastAsiaTheme="minorHAnsi"/>
          <w:sz w:val="24"/>
        </w:rPr>
      </w:pPr>
      <w:r>
        <w:rPr>
          <w:rFonts w:eastAsiaTheme="minorHAnsi"/>
          <w:sz w:val="24"/>
        </w:rPr>
        <w:t xml:space="preserve">Details of the </w:t>
      </w:r>
      <w:r w:rsidR="00FF5B02" w:rsidRPr="00FF5B02">
        <w:rPr>
          <w:rFonts w:eastAsiaTheme="minorHAnsi"/>
          <w:sz w:val="24"/>
        </w:rPr>
        <w:t>project or initiative</w:t>
      </w:r>
      <w:r>
        <w:rPr>
          <w:rFonts w:eastAsiaTheme="minorHAnsi"/>
          <w:sz w:val="24"/>
        </w:rPr>
        <w:t>.</w:t>
      </w:r>
    </w:p>
    <w:p w14:paraId="2527474A" w14:textId="24488E11" w:rsidR="0030001F" w:rsidRDefault="00FF5B02" w:rsidP="0030001F">
      <w:pPr>
        <w:numPr>
          <w:ilvl w:val="1"/>
          <w:numId w:val="43"/>
        </w:numPr>
        <w:rPr>
          <w:rFonts w:eastAsiaTheme="minorHAnsi"/>
          <w:sz w:val="24"/>
        </w:rPr>
      </w:pPr>
      <w:r w:rsidRPr="00FF5B02">
        <w:rPr>
          <w:rFonts w:eastAsiaTheme="minorHAnsi"/>
          <w:sz w:val="24"/>
        </w:rPr>
        <w:t xml:space="preserve">How </w:t>
      </w:r>
      <w:r w:rsidR="0030001F">
        <w:rPr>
          <w:rFonts w:eastAsiaTheme="minorHAnsi"/>
          <w:sz w:val="24"/>
        </w:rPr>
        <w:t xml:space="preserve">the </w:t>
      </w:r>
      <w:r w:rsidRPr="00FF5B02">
        <w:rPr>
          <w:rFonts w:eastAsiaTheme="minorHAnsi"/>
          <w:sz w:val="24"/>
        </w:rPr>
        <w:t>project or initiative incorporates access and opportunities for people with disability</w:t>
      </w:r>
      <w:r w:rsidR="0030001F">
        <w:rPr>
          <w:rFonts w:eastAsiaTheme="minorHAnsi"/>
          <w:sz w:val="24"/>
        </w:rPr>
        <w:t>.</w:t>
      </w:r>
    </w:p>
    <w:p w14:paraId="3613FAD5" w14:textId="65E1D8D7" w:rsidR="00FF5B02" w:rsidRPr="0030001F" w:rsidRDefault="00FF5B02" w:rsidP="0030001F">
      <w:pPr>
        <w:numPr>
          <w:ilvl w:val="1"/>
          <w:numId w:val="43"/>
        </w:numPr>
        <w:rPr>
          <w:rFonts w:eastAsiaTheme="minorHAnsi"/>
          <w:sz w:val="24"/>
        </w:rPr>
      </w:pPr>
      <w:r w:rsidRPr="0030001F">
        <w:rPr>
          <w:rFonts w:eastAsiaTheme="minorHAnsi"/>
          <w:sz w:val="24"/>
        </w:rPr>
        <w:t>Any prior experience developing inclusive projects for people with disability.</w:t>
      </w:r>
    </w:p>
    <w:p w14:paraId="5F5D2522" w14:textId="77777777" w:rsidR="002D207C" w:rsidRDefault="002D207C" w:rsidP="00FF5B02">
      <w:pPr>
        <w:rPr>
          <w:rFonts w:eastAsiaTheme="minorHAnsi"/>
          <w:sz w:val="24"/>
        </w:rPr>
      </w:pPr>
    </w:p>
    <w:p w14:paraId="378A96D8" w14:textId="789E48F3" w:rsidR="00FF5B02" w:rsidRPr="0030001F" w:rsidRDefault="00FF5B02" w:rsidP="0030001F">
      <w:pPr>
        <w:pStyle w:val="ListParagraph"/>
        <w:numPr>
          <w:ilvl w:val="0"/>
          <w:numId w:val="46"/>
        </w:numPr>
        <w:rPr>
          <w:rFonts w:eastAsiaTheme="minorHAnsi"/>
          <w:sz w:val="24"/>
        </w:rPr>
      </w:pPr>
      <w:r w:rsidRPr="0030001F">
        <w:rPr>
          <w:rFonts w:eastAsiaTheme="minorHAnsi"/>
          <w:sz w:val="24"/>
        </w:rPr>
        <w:lastRenderedPageBreak/>
        <w:t xml:space="preserve">Upon receipt of the draft letter of support, Accessible Arts will review, amend </w:t>
      </w:r>
      <w:r w:rsidR="0030001F">
        <w:rPr>
          <w:rFonts w:eastAsiaTheme="minorHAnsi"/>
          <w:sz w:val="24"/>
        </w:rPr>
        <w:t>as needed</w:t>
      </w:r>
      <w:r w:rsidRPr="0030001F">
        <w:rPr>
          <w:rFonts w:eastAsiaTheme="minorHAnsi"/>
          <w:sz w:val="24"/>
        </w:rPr>
        <w:t>, arrange for signature and return.</w:t>
      </w:r>
    </w:p>
    <w:p w14:paraId="1AA29739" w14:textId="77777777" w:rsidR="00071CC6" w:rsidRPr="006637AD" w:rsidRDefault="00071CC6" w:rsidP="009428FF">
      <w:pPr>
        <w:rPr>
          <w:b/>
          <w:bCs/>
          <w:color w:val="D8016D"/>
          <w:kern w:val="2"/>
          <w:sz w:val="24"/>
          <w14:ligatures w14:val="standardContextual"/>
        </w:rPr>
      </w:pPr>
    </w:p>
    <w:p w14:paraId="5DE56358" w14:textId="77777777" w:rsidR="00092A54" w:rsidRPr="006637AD" w:rsidRDefault="00092A54" w:rsidP="006637AD">
      <w:pPr>
        <w:rPr>
          <w:b/>
          <w:bCs/>
          <w:color w:val="D8016D"/>
          <w:kern w:val="2"/>
          <w:sz w:val="24"/>
          <w14:ligatures w14:val="standardContextual"/>
        </w:rPr>
      </w:pPr>
      <w:r w:rsidRPr="006637AD">
        <w:rPr>
          <w:b/>
          <w:bCs/>
          <w:color w:val="D8016D"/>
          <w:kern w:val="2"/>
          <w:sz w:val="24"/>
          <w14:ligatures w14:val="standardContextual"/>
        </w:rPr>
        <w:t xml:space="preserve">Review of Policy </w:t>
      </w:r>
    </w:p>
    <w:p w14:paraId="47E61AE5" w14:textId="77777777" w:rsidR="00A469F9" w:rsidRPr="006637AD" w:rsidRDefault="00A469F9" w:rsidP="006637AD">
      <w:pPr>
        <w:rPr>
          <w:b/>
          <w:bCs/>
          <w:color w:val="D8016D"/>
          <w:kern w:val="2"/>
          <w:sz w:val="24"/>
          <w14:ligatures w14:val="standardContextual"/>
        </w:rPr>
      </w:pPr>
    </w:p>
    <w:p w14:paraId="65A9003F" w14:textId="77777777" w:rsidR="006637AD" w:rsidRPr="006637AD" w:rsidRDefault="006637AD" w:rsidP="006637AD">
      <w:pPr>
        <w:widowControl w:val="0"/>
        <w:adjustRightInd w:val="0"/>
        <w:rPr>
          <w:sz w:val="24"/>
          <w:szCs w:val="32"/>
          <w:lang w:val="en-US"/>
        </w:rPr>
      </w:pPr>
      <w:r w:rsidRPr="006637AD">
        <w:rPr>
          <w:sz w:val="24"/>
          <w:szCs w:val="32"/>
          <w:lang w:val="en-US"/>
        </w:rPr>
        <w:t>Accessible Arts reserves the right to review this policy regularly.</w:t>
      </w:r>
    </w:p>
    <w:p w14:paraId="41739382" w14:textId="77777777" w:rsidR="00092A54" w:rsidRPr="00EB2070" w:rsidRDefault="00092A54" w:rsidP="00092A54">
      <w:pPr>
        <w:widowControl w:val="0"/>
        <w:adjustRightInd w:val="0"/>
        <w:rPr>
          <w:b/>
          <w:bCs/>
          <w:sz w:val="24"/>
          <w:lang w:val="en-US"/>
        </w:rPr>
      </w:pPr>
    </w:p>
    <w:sectPr w:rsidR="00092A54" w:rsidRPr="00EB2070" w:rsidSect="00D93406"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720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CA7E" w14:textId="77777777" w:rsidR="00E448C7" w:rsidRDefault="00E448C7">
      <w:r>
        <w:separator/>
      </w:r>
    </w:p>
  </w:endnote>
  <w:endnote w:type="continuationSeparator" w:id="0">
    <w:p w14:paraId="5F26C6CE" w14:textId="77777777" w:rsidR="00E448C7" w:rsidRDefault="00E4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pleGothic">
    <w:charset w:val="81"/>
    <w:family w:val="auto"/>
    <w:pitch w:val="variable"/>
    <w:sig w:usb0="00000001" w:usb1="09060000" w:usb2="00000010" w:usb3="00000000" w:csb0="002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3255" w14:textId="0EBF8C12" w:rsidR="00092A54" w:rsidRDefault="00092A54" w:rsidP="00092A5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71CC6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79431" w14:textId="2B0E34B7" w:rsidR="00092A54" w:rsidRDefault="00092A54" w:rsidP="00092A54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978F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7705" w14:textId="77777777" w:rsidR="00E448C7" w:rsidRDefault="00E448C7">
      <w:r>
        <w:separator/>
      </w:r>
    </w:p>
  </w:footnote>
  <w:footnote w:type="continuationSeparator" w:id="0">
    <w:p w14:paraId="4FBBD0DF" w14:textId="77777777" w:rsidR="00E448C7" w:rsidRDefault="00E448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AA27" w14:textId="1CE898D3" w:rsidR="00D93406" w:rsidRDefault="00697B6B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23B869C" wp14:editId="349DB624">
              <wp:simplePos x="0" y="0"/>
              <wp:positionH relativeFrom="column">
                <wp:posOffset>1887398</wp:posOffset>
              </wp:positionH>
              <wp:positionV relativeFrom="paragraph">
                <wp:posOffset>310896</wp:posOffset>
              </wp:positionV>
              <wp:extent cx="3519487" cy="1060704"/>
              <wp:effectExtent l="0" t="0" r="0" b="6350"/>
              <wp:wrapNone/>
              <wp:docPr id="32" name="Text Box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9487" cy="106070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C8A28A" w14:textId="6A7AF550" w:rsidR="00697B6B" w:rsidRPr="00697B6B" w:rsidRDefault="00FF5B02" w:rsidP="00697B6B">
                          <w:pPr>
                            <w:rPr>
                              <w:rFonts w:eastAsia="AppleGothic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eastAsia="AppleGothic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 xml:space="preserve">Letters of </w:t>
                          </w:r>
                          <w:r w:rsidR="0034391D">
                            <w:rPr>
                              <w:rFonts w:eastAsia="AppleGothic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S</w:t>
                          </w:r>
                          <w:r>
                            <w:rPr>
                              <w:rFonts w:eastAsia="AppleGothic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 xml:space="preserve">upport </w:t>
                          </w:r>
                          <w:r w:rsidR="00697B6B" w:rsidRPr="00697B6B">
                            <w:rPr>
                              <w:rFonts w:eastAsia="AppleGothic"/>
                              <w:b/>
                              <w:bCs/>
                              <w:color w:val="000000" w:themeColor="text1"/>
                              <w:sz w:val="36"/>
                              <w:szCs w:val="36"/>
                            </w:rPr>
                            <w:t>Policy</w:t>
                          </w:r>
                        </w:p>
                        <w:p w14:paraId="5BE6682E" w14:textId="77777777" w:rsidR="00697B6B" w:rsidRPr="00697B6B" w:rsidRDefault="00697B6B" w:rsidP="00697B6B">
                          <w:pPr>
                            <w:rPr>
                              <w:rFonts w:eastAsia="AppleGothic"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  <w:p w14:paraId="25E77D3C" w14:textId="1341BC6D" w:rsidR="00697B6B" w:rsidRPr="00697B6B" w:rsidRDefault="00697B6B" w:rsidP="00697B6B">
                          <w:pPr>
                            <w:rPr>
                              <w:rFonts w:eastAsia="AppleGothic"/>
                              <w:color w:val="000000" w:themeColor="text1"/>
                              <w:sz w:val="28"/>
                              <w:szCs w:val="28"/>
                            </w:rPr>
                          </w:pPr>
                          <w:r w:rsidRPr="00697B6B">
                            <w:rPr>
                              <w:rFonts w:eastAsia="AppleGothic"/>
                              <w:color w:val="000000" w:themeColor="text1"/>
                              <w:sz w:val="28"/>
                              <w:szCs w:val="28"/>
                            </w:rPr>
                            <w:t>April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3B869C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148.6pt;margin-top:24.5pt;width:277.1pt;height:8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" filled="f" stroked="f">
              <v:textbox>
                <w:txbxContent>
                  <w:p w14:paraId="3EC8A28A" w14:textId="6A7AF550" w:rsidR="00697B6B" w:rsidRPr="00697B6B" w:rsidRDefault="00FF5B02" w:rsidP="00697B6B">
                    <w:pPr>
                      <w:rPr>
                        <w:rFonts w:eastAsia="AppleGothic"/>
                        <w:b/>
                        <w:bCs/>
                        <w:color w:val="000000" w:themeColor="text1"/>
                        <w:sz w:val="36"/>
                        <w:szCs w:val="36"/>
                      </w:rPr>
                    </w:pPr>
                    <w:r>
                      <w:rPr>
                        <w:rFonts w:eastAsia="AppleGothic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 xml:space="preserve">Letters of </w:t>
                    </w:r>
                    <w:r w:rsidR="0034391D">
                      <w:rPr>
                        <w:rFonts w:eastAsia="AppleGothic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S</w:t>
                    </w:r>
                    <w:r>
                      <w:rPr>
                        <w:rFonts w:eastAsia="AppleGothic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 xml:space="preserve">upport </w:t>
                    </w:r>
                    <w:r w:rsidR="00697B6B" w:rsidRPr="00697B6B">
                      <w:rPr>
                        <w:rFonts w:eastAsia="AppleGothic"/>
                        <w:b/>
                        <w:bCs/>
                        <w:color w:val="000000" w:themeColor="text1"/>
                        <w:sz w:val="36"/>
                        <w:szCs w:val="36"/>
                      </w:rPr>
                      <w:t>Policy</w:t>
                    </w:r>
                  </w:p>
                  <w:p w14:paraId="5BE6682E" w14:textId="77777777" w:rsidR="00697B6B" w:rsidRPr="00697B6B" w:rsidRDefault="00697B6B" w:rsidP="00697B6B">
                    <w:pPr>
                      <w:rPr>
                        <w:rFonts w:eastAsia="AppleGothic"/>
                        <w:color w:val="000000" w:themeColor="text1"/>
                        <w:sz w:val="28"/>
                        <w:szCs w:val="28"/>
                      </w:rPr>
                    </w:pPr>
                  </w:p>
                  <w:p w14:paraId="25E77D3C" w14:textId="1341BC6D" w:rsidR="00697B6B" w:rsidRPr="00697B6B" w:rsidRDefault="00697B6B" w:rsidP="00697B6B">
                    <w:pPr>
                      <w:rPr>
                        <w:rFonts w:eastAsia="AppleGothic"/>
                        <w:color w:val="000000" w:themeColor="text1"/>
                        <w:sz w:val="28"/>
                        <w:szCs w:val="28"/>
                      </w:rPr>
                    </w:pPr>
                    <w:r w:rsidRPr="00697B6B">
                      <w:rPr>
                        <w:rFonts w:eastAsia="AppleGothic"/>
                        <w:color w:val="000000" w:themeColor="text1"/>
                        <w:sz w:val="28"/>
                        <w:szCs w:val="28"/>
                      </w:rPr>
                      <w:t>April 2025</w:t>
                    </w:r>
                  </w:p>
                </w:txbxContent>
              </v:textbox>
            </v:shape>
          </w:pict>
        </mc:Fallback>
      </mc:AlternateContent>
    </w:r>
    <w:r w:rsidR="00F35562" w:rsidRPr="00C03D13">
      <w:rPr>
        <w:noProof/>
        <w:lang w:val="en-US"/>
      </w:rPr>
      <w:drawing>
        <wp:inline distT="0" distB="0" distL="0" distR="0" wp14:anchorId="0E59C071" wp14:editId="24385D82">
          <wp:extent cx="1854200" cy="19939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199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D629A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F242D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"/>
      <w:legacy w:legacy="1" w:legacySpace="120" w:legacyIndent="680"/>
      <w:lvlJc w:val="left"/>
      <w:pPr>
        <w:ind w:left="3232" w:hanging="680"/>
      </w:pPr>
    </w:lvl>
    <w:lvl w:ilvl="1">
      <w:start w:val="1"/>
      <w:numFmt w:val="decimal"/>
      <w:pStyle w:val="Heading2"/>
      <w:lvlText w:val="%1.%2"/>
      <w:legacy w:legacy="1" w:legacySpace="120" w:legacyIndent="680"/>
      <w:lvlJc w:val="left"/>
      <w:pPr>
        <w:ind w:left="2835" w:hanging="680"/>
      </w:pPr>
    </w:lvl>
    <w:lvl w:ilvl="2">
      <w:start w:val="1"/>
      <w:numFmt w:val="decimal"/>
      <w:pStyle w:val="Heading3"/>
      <w:lvlText w:val="%1.%2.%3"/>
      <w:legacy w:legacy="1" w:legacySpace="120" w:legacyIndent="680"/>
      <w:lvlJc w:val="left"/>
      <w:pPr>
        <w:ind w:left="3232" w:hanging="680"/>
      </w:pPr>
    </w:lvl>
    <w:lvl w:ilvl="3">
      <w:start w:val="1"/>
      <w:numFmt w:val="decimal"/>
      <w:pStyle w:val="Heading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3" w15:restartNumberingAfterBreak="0">
    <w:nsid w:val="035D3BBD"/>
    <w:multiLevelType w:val="hybridMultilevel"/>
    <w:tmpl w:val="10E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C6AB2"/>
    <w:multiLevelType w:val="hybridMultilevel"/>
    <w:tmpl w:val="15C0E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C29DB"/>
    <w:multiLevelType w:val="multilevel"/>
    <w:tmpl w:val="243A14CA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900"/>
        </w:tabs>
        <w:ind w:left="900" w:hanging="720"/>
      </w:pPr>
      <w:rPr>
        <w:rFonts w:ascii="Calibri" w:hAnsi="Calibri" w:cs="Arial" w:hint="default"/>
        <w:b w:val="0"/>
        <w:sz w:val="22"/>
        <w:szCs w:val="22"/>
      </w:rPr>
    </w:lvl>
    <w:lvl w:ilvl="2">
      <w:start w:val="1"/>
      <w:numFmt w:val="lowerLetter"/>
      <w:pStyle w:val="Level3Leg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1855"/>
        </w:tabs>
        <w:ind w:left="1855" w:hanging="720"/>
      </w:pPr>
      <w:rPr>
        <w:rFonts w:ascii="Arial" w:hAnsi="Arial" w:cs="Arial" w:hint="default"/>
        <w:sz w:val="22"/>
        <w:szCs w:val="22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B4B5DFC"/>
    <w:multiLevelType w:val="hybridMultilevel"/>
    <w:tmpl w:val="91FE4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43CB"/>
    <w:multiLevelType w:val="hybridMultilevel"/>
    <w:tmpl w:val="3F668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8B3F2C"/>
    <w:multiLevelType w:val="hybridMultilevel"/>
    <w:tmpl w:val="64A4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47DC7"/>
    <w:multiLevelType w:val="hybridMultilevel"/>
    <w:tmpl w:val="47C02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821148"/>
    <w:multiLevelType w:val="hybridMultilevel"/>
    <w:tmpl w:val="3A2C0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1B26"/>
    <w:multiLevelType w:val="hybridMultilevel"/>
    <w:tmpl w:val="6AF6B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D0014"/>
    <w:multiLevelType w:val="hybridMultilevel"/>
    <w:tmpl w:val="673868E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3" w15:restartNumberingAfterBreak="0">
    <w:nsid w:val="1A961C4E"/>
    <w:multiLevelType w:val="hybridMultilevel"/>
    <w:tmpl w:val="4DB68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D2259E"/>
    <w:multiLevelType w:val="hybridMultilevel"/>
    <w:tmpl w:val="D548E9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4840E5"/>
    <w:multiLevelType w:val="hybridMultilevel"/>
    <w:tmpl w:val="A00C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F649EE"/>
    <w:multiLevelType w:val="hybridMultilevel"/>
    <w:tmpl w:val="F514B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63254C"/>
    <w:multiLevelType w:val="hybridMultilevel"/>
    <w:tmpl w:val="380EC442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 w15:restartNumberingAfterBreak="0">
    <w:nsid w:val="35141048"/>
    <w:multiLevelType w:val="hybridMultilevel"/>
    <w:tmpl w:val="9E663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C7620D"/>
    <w:multiLevelType w:val="singleLevel"/>
    <w:tmpl w:val="08090001"/>
    <w:name w:val="Legal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6371459"/>
    <w:multiLevelType w:val="hybridMultilevel"/>
    <w:tmpl w:val="BBBCC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C0627"/>
    <w:multiLevelType w:val="hybridMultilevel"/>
    <w:tmpl w:val="01BA7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E06A15"/>
    <w:multiLevelType w:val="hybridMultilevel"/>
    <w:tmpl w:val="4F3E8C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B155619"/>
    <w:multiLevelType w:val="singleLevel"/>
    <w:tmpl w:val="00000000"/>
    <w:lvl w:ilvl="0">
      <w:start w:val="1"/>
      <w:numFmt w:val="bullet"/>
      <w:pStyle w:val="Level1General"/>
      <w:lvlText w:val="·"/>
      <w:legacy w:legacy="1" w:legacySpace="120" w:legacyIndent="357"/>
      <w:lvlJc w:val="left"/>
      <w:pPr>
        <w:ind w:left="357" w:hanging="357"/>
      </w:pPr>
      <w:rPr>
        <w:rFonts w:ascii="Symbol" w:hAnsi="Symbol" w:hint="default"/>
      </w:rPr>
    </w:lvl>
  </w:abstractNum>
  <w:abstractNum w:abstractNumId="24" w15:restartNumberingAfterBreak="0">
    <w:nsid w:val="3BFA246D"/>
    <w:multiLevelType w:val="hybridMultilevel"/>
    <w:tmpl w:val="355692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FF4E8B"/>
    <w:multiLevelType w:val="multilevel"/>
    <w:tmpl w:val="EA14A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BA2AF2"/>
    <w:multiLevelType w:val="hybridMultilevel"/>
    <w:tmpl w:val="6B368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10D90"/>
    <w:multiLevelType w:val="hybridMultilevel"/>
    <w:tmpl w:val="B7CECC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F56D60"/>
    <w:multiLevelType w:val="multilevel"/>
    <w:tmpl w:val="A5CC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5832E9"/>
    <w:multiLevelType w:val="hybridMultilevel"/>
    <w:tmpl w:val="C2CED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DE2651"/>
    <w:multiLevelType w:val="hybridMultilevel"/>
    <w:tmpl w:val="EC4CC4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592B98"/>
    <w:multiLevelType w:val="hybridMultilevel"/>
    <w:tmpl w:val="1EB2F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1A5CAF"/>
    <w:multiLevelType w:val="hybridMultilevel"/>
    <w:tmpl w:val="D8E4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AF2F4D"/>
    <w:multiLevelType w:val="multilevel"/>
    <w:tmpl w:val="8D8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BA35ED"/>
    <w:multiLevelType w:val="hybridMultilevel"/>
    <w:tmpl w:val="FD7AD14E"/>
    <w:lvl w:ilvl="0" w:tplc="C46873EA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cs="Symbol" w:hint="default"/>
      </w:rPr>
    </w:lvl>
    <w:lvl w:ilvl="1" w:tplc="39AE1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3AEC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4922C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978CA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A59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3C0BF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484FAF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4A4CE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B481AAA"/>
    <w:multiLevelType w:val="hybridMultilevel"/>
    <w:tmpl w:val="15BE8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9B00C3"/>
    <w:multiLevelType w:val="hybridMultilevel"/>
    <w:tmpl w:val="D1427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71F5B"/>
    <w:multiLevelType w:val="hybridMultilevel"/>
    <w:tmpl w:val="57C0C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86232"/>
    <w:multiLevelType w:val="multilevel"/>
    <w:tmpl w:val="E2CE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E7712E"/>
    <w:multiLevelType w:val="hybridMultilevel"/>
    <w:tmpl w:val="46C69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54C6319"/>
    <w:multiLevelType w:val="hybridMultilevel"/>
    <w:tmpl w:val="DF50B272"/>
    <w:lvl w:ilvl="0" w:tplc="768C6CE2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A862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29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805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013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684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86D3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B469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2845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143D4"/>
    <w:multiLevelType w:val="hybridMultilevel"/>
    <w:tmpl w:val="98DA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BF36D0"/>
    <w:multiLevelType w:val="hybridMultilevel"/>
    <w:tmpl w:val="11CC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87618"/>
    <w:multiLevelType w:val="hybridMultilevel"/>
    <w:tmpl w:val="B17EB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72BD4"/>
    <w:multiLevelType w:val="multilevel"/>
    <w:tmpl w:val="3B9E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1B0994"/>
    <w:multiLevelType w:val="multilevel"/>
    <w:tmpl w:val="97F4DA26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CF10F9B"/>
    <w:multiLevelType w:val="hybridMultilevel"/>
    <w:tmpl w:val="86980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129067">
    <w:abstractNumId w:val="2"/>
  </w:num>
  <w:num w:numId="2" w16cid:durableId="641273450">
    <w:abstractNumId w:val="1"/>
  </w:num>
  <w:num w:numId="3" w16cid:durableId="1999575602">
    <w:abstractNumId w:val="23"/>
  </w:num>
  <w:num w:numId="4" w16cid:durableId="1764766122">
    <w:abstractNumId w:val="45"/>
  </w:num>
  <w:num w:numId="5" w16cid:durableId="317810035">
    <w:abstractNumId w:val="34"/>
  </w:num>
  <w:num w:numId="6" w16cid:durableId="1065835702">
    <w:abstractNumId w:val="5"/>
  </w:num>
  <w:num w:numId="7" w16cid:durableId="2069067344">
    <w:abstractNumId w:val="40"/>
  </w:num>
  <w:num w:numId="8" w16cid:durableId="1246573885">
    <w:abstractNumId w:val="29"/>
  </w:num>
  <w:num w:numId="9" w16cid:durableId="1021128380">
    <w:abstractNumId w:val="12"/>
  </w:num>
  <w:num w:numId="10" w16cid:durableId="891774774">
    <w:abstractNumId w:val="46"/>
  </w:num>
  <w:num w:numId="11" w16cid:durableId="347219341">
    <w:abstractNumId w:val="15"/>
  </w:num>
  <w:num w:numId="12" w16cid:durableId="1786466418">
    <w:abstractNumId w:val="4"/>
  </w:num>
  <w:num w:numId="13" w16cid:durableId="749541001">
    <w:abstractNumId w:val="20"/>
  </w:num>
  <w:num w:numId="14" w16cid:durableId="315768822">
    <w:abstractNumId w:val="41"/>
  </w:num>
  <w:num w:numId="15" w16cid:durableId="69427911">
    <w:abstractNumId w:val="3"/>
  </w:num>
  <w:num w:numId="16" w16cid:durableId="1905093805">
    <w:abstractNumId w:val="36"/>
  </w:num>
  <w:num w:numId="17" w16cid:durableId="1425148930">
    <w:abstractNumId w:val="8"/>
  </w:num>
  <w:num w:numId="18" w16cid:durableId="2052537915">
    <w:abstractNumId w:val="10"/>
  </w:num>
  <w:num w:numId="19" w16cid:durableId="1167982735">
    <w:abstractNumId w:val="14"/>
  </w:num>
  <w:num w:numId="20" w16cid:durableId="894046405">
    <w:abstractNumId w:val="0"/>
  </w:num>
  <w:num w:numId="21" w16cid:durableId="114063424">
    <w:abstractNumId w:val="27"/>
  </w:num>
  <w:num w:numId="22" w16cid:durableId="1016467672">
    <w:abstractNumId w:val="39"/>
  </w:num>
  <w:num w:numId="23" w16cid:durableId="1756053236">
    <w:abstractNumId w:val="21"/>
  </w:num>
  <w:num w:numId="24" w16cid:durableId="1850177686">
    <w:abstractNumId w:val="30"/>
  </w:num>
  <w:num w:numId="25" w16cid:durableId="154881346">
    <w:abstractNumId w:val="37"/>
  </w:num>
  <w:num w:numId="26" w16cid:durableId="87822582">
    <w:abstractNumId w:val="13"/>
  </w:num>
  <w:num w:numId="27" w16cid:durableId="367994914">
    <w:abstractNumId w:val="24"/>
  </w:num>
  <w:num w:numId="28" w16cid:durableId="781922520">
    <w:abstractNumId w:val="18"/>
  </w:num>
  <w:num w:numId="29" w16cid:durableId="2143962096">
    <w:abstractNumId w:val="7"/>
  </w:num>
  <w:num w:numId="30" w16cid:durableId="760027396">
    <w:abstractNumId w:val="22"/>
  </w:num>
  <w:num w:numId="31" w16cid:durableId="520634084">
    <w:abstractNumId w:val="35"/>
  </w:num>
  <w:num w:numId="32" w16cid:durableId="1219824446">
    <w:abstractNumId w:val="31"/>
  </w:num>
  <w:num w:numId="33" w16cid:durableId="1675183686">
    <w:abstractNumId w:val="9"/>
  </w:num>
  <w:num w:numId="34" w16cid:durableId="1473331645">
    <w:abstractNumId w:val="16"/>
  </w:num>
  <w:num w:numId="35" w16cid:durableId="1825923877">
    <w:abstractNumId w:val="32"/>
  </w:num>
  <w:num w:numId="36" w16cid:durableId="773475607">
    <w:abstractNumId w:val="26"/>
  </w:num>
  <w:num w:numId="37" w16cid:durableId="2104572079">
    <w:abstractNumId w:val="6"/>
  </w:num>
  <w:num w:numId="38" w16cid:durableId="1524898429">
    <w:abstractNumId w:val="25"/>
  </w:num>
  <w:num w:numId="39" w16cid:durableId="107892531">
    <w:abstractNumId w:val="44"/>
  </w:num>
  <w:num w:numId="40" w16cid:durableId="2004888033">
    <w:abstractNumId w:val="38"/>
  </w:num>
  <w:num w:numId="41" w16cid:durableId="354842389">
    <w:abstractNumId w:val="17"/>
  </w:num>
  <w:num w:numId="42" w16cid:durableId="1935045298">
    <w:abstractNumId w:val="42"/>
  </w:num>
  <w:num w:numId="43" w16cid:durableId="563756594">
    <w:abstractNumId w:val="28"/>
  </w:num>
  <w:num w:numId="44" w16cid:durableId="1735157664">
    <w:abstractNumId w:val="33"/>
  </w:num>
  <w:num w:numId="45" w16cid:durableId="106462622">
    <w:abstractNumId w:val="43"/>
  </w:num>
  <w:num w:numId="46" w16cid:durableId="1622567006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406"/>
    <w:rsid w:val="0002753A"/>
    <w:rsid w:val="0005632F"/>
    <w:rsid w:val="00071CC6"/>
    <w:rsid w:val="00092A54"/>
    <w:rsid w:val="00100CC8"/>
    <w:rsid w:val="00130561"/>
    <w:rsid w:val="0015232F"/>
    <w:rsid w:val="00163F2E"/>
    <w:rsid w:val="001911E9"/>
    <w:rsid w:val="001B78C8"/>
    <w:rsid w:val="001E6740"/>
    <w:rsid w:val="00265630"/>
    <w:rsid w:val="002D0BD8"/>
    <w:rsid w:val="002D207C"/>
    <w:rsid w:val="0030001F"/>
    <w:rsid w:val="0034391D"/>
    <w:rsid w:val="00343A01"/>
    <w:rsid w:val="00392BF4"/>
    <w:rsid w:val="00397050"/>
    <w:rsid w:val="003C0AF9"/>
    <w:rsid w:val="003D64F9"/>
    <w:rsid w:val="004363C2"/>
    <w:rsid w:val="00444230"/>
    <w:rsid w:val="00461EF8"/>
    <w:rsid w:val="00482854"/>
    <w:rsid w:val="004D2FAD"/>
    <w:rsid w:val="004E6F67"/>
    <w:rsid w:val="0052781E"/>
    <w:rsid w:val="00596F31"/>
    <w:rsid w:val="005B308B"/>
    <w:rsid w:val="005E7346"/>
    <w:rsid w:val="006464BB"/>
    <w:rsid w:val="00646C1E"/>
    <w:rsid w:val="00652883"/>
    <w:rsid w:val="006637AD"/>
    <w:rsid w:val="00691F5E"/>
    <w:rsid w:val="00697B6B"/>
    <w:rsid w:val="007215CE"/>
    <w:rsid w:val="00731B74"/>
    <w:rsid w:val="007B1C65"/>
    <w:rsid w:val="007D473D"/>
    <w:rsid w:val="007E0F64"/>
    <w:rsid w:val="00805698"/>
    <w:rsid w:val="008259C8"/>
    <w:rsid w:val="008366B3"/>
    <w:rsid w:val="00854388"/>
    <w:rsid w:val="008651B3"/>
    <w:rsid w:val="0088719E"/>
    <w:rsid w:val="008E7140"/>
    <w:rsid w:val="009428FF"/>
    <w:rsid w:val="009710B8"/>
    <w:rsid w:val="00976815"/>
    <w:rsid w:val="009A3C79"/>
    <w:rsid w:val="009D1645"/>
    <w:rsid w:val="009E36A4"/>
    <w:rsid w:val="009F525C"/>
    <w:rsid w:val="00A469F9"/>
    <w:rsid w:val="00A46C26"/>
    <w:rsid w:val="00AA481C"/>
    <w:rsid w:val="00AC7626"/>
    <w:rsid w:val="00B37435"/>
    <w:rsid w:val="00BC0E8B"/>
    <w:rsid w:val="00BC36FC"/>
    <w:rsid w:val="00BF7DAA"/>
    <w:rsid w:val="00C328CB"/>
    <w:rsid w:val="00CA2553"/>
    <w:rsid w:val="00CC30F9"/>
    <w:rsid w:val="00D37009"/>
    <w:rsid w:val="00D6659F"/>
    <w:rsid w:val="00D715E4"/>
    <w:rsid w:val="00D74DAA"/>
    <w:rsid w:val="00D83D37"/>
    <w:rsid w:val="00D85476"/>
    <w:rsid w:val="00D93406"/>
    <w:rsid w:val="00DD39FD"/>
    <w:rsid w:val="00DE2383"/>
    <w:rsid w:val="00E448C7"/>
    <w:rsid w:val="00E658C3"/>
    <w:rsid w:val="00E978F9"/>
    <w:rsid w:val="00EB2070"/>
    <w:rsid w:val="00EC0E3F"/>
    <w:rsid w:val="00ED4EFE"/>
    <w:rsid w:val="00EF3712"/>
    <w:rsid w:val="00F00E5B"/>
    <w:rsid w:val="00F07CCF"/>
    <w:rsid w:val="00F17898"/>
    <w:rsid w:val="00F35562"/>
    <w:rsid w:val="00F61586"/>
    <w:rsid w:val="00F75A42"/>
    <w:rsid w:val="00FA3476"/>
    <w:rsid w:val="00FC55F9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9AA69F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28709A"/>
    <w:pPr>
      <w:autoSpaceDE w:val="0"/>
      <w:autoSpaceDN w:val="0"/>
    </w:pPr>
    <w:rPr>
      <w:rFonts w:ascii="Arial" w:eastAsia="Times New Roman" w:hAnsi="Arial" w:cs="Arial"/>
      <w:szCs w:val="24"/>
      <w:lang w:val="en-AU"/>
    </w:rPr>
  </w:style>
  <w:style w:type="paragraph" w:styleId="Heading1">
    <w:name w:val="heading 1"/>
    <w:basedOn w:val="Normal"/>
    <w:next w:val="BodyText"/>
    <w:qFormat/>
    <w:rsid w:val="00EB295E"/>
    <w:pPr>
      <w:keepNext/>
      <w:numPr>
        <w:numId w:val="1"/>
      </w:numPr>
      <w:shd w:val="pct25" w:color="auto" w:fill="FFFFFF"/>
      <w:spacing w:after="240"/>
      <w:jc w:val="right"/>
      <w:outlineLvl w:val="0"/>
    </w:pPr>
    <w:rPr>
      <w:rFonts w:ascii="Arial Bold" w:hAnsi="Arial Bold"/>
      <w:b/>
      <w:caps/>
      <w:sz w:val="28"/>
      <w:szCs w:val="28"/>
    </w:rPr>
  </w:style>
  <w:style w:type="paragraph" w:styleId="Heading2">
    <w:name w:val="heading 2"/>
    <w:basedOn w:val="Normal"/>
    <w:next w:val="BodyText"/>
    <w:qFormat/>
    <w:rsid w:val="00EB295E"/>
    <w:pPr>
      <w:keepNext/>
      <w:numPr>
        <w:ilvl w:val="1"/>
        <w:numId w:val="1"/>
      </w:numPr>
      <w:spacing w:after="120"/>
      <w:outlineLvl w:val="1"/>
    </w:pPr>
    <w:rPr>
      <w:b/>
      <w:bCs/>
      <w:caps/>
    </w:rPr>
  </w:style>
  <w:style w:type="paragraph" w:styleId="Heading3">
    <w:name w:val="heading 3"/>
    <w:basedOn w:val="Normal"/>
    <w:next w:val="BlockText"/>
    <w:qFormat/>
    <w:rsid w:val="00EB295E"/>
    <w:pPr>
      <w:keepNext/>
      <w:numPr>
        <w:ilvl w:val="2"/>
        <w:numId w:val="1"/>
      </w:numPr>
      <w:spacing w:after="120"/>
      <w:outlineLvl w:val="2"/>
    </w:pPr>
    <w:rPr>
      <w:rFonts w:ascii="Arial Bold" w:hAnsi="Arial Bold"/>
      <w:b/>
      <w:caps/>
    </w:rPr>
  </w:style>
  <w:style w:type="paragraph" w:styleId="Heading4">
    <w:name w:val="heading 4"/>
    <w:basedOn w:val="Normal"/>
    <w:next w:val="Normal"/>
    <w:qFormat/>
    <w:rsid w:val="00EB295E"/>
    <w:pPr>
      <w:keepNext/>
      <w:numPr>
        <w:ilvl w:val="3"/>
        <w:numId w:val="1"/>
      </w:numPr>
      <w:outlineLvl w:val="3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qFormat/>
    <w:rsid w:val="00EB295E"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EB295E"/>
    <w:pPr>
      <w:keepNext/>
      <w:numPr>
        <w:ilvl w:val="5"/>
        <w:numId w:val="1"/>
      </w:numPr>
      <w:spacing w:after="120"/>
      <w:jc w:val="center"/>
      <w:outlineLvl w:val="5"/>
    </w:pPr>
    <w:rPr>
      <w:b/>
      <w:bCs/>
      <w:sz w:val="40"/>
      <w:szCs w:val="40"/>
    </w:rPr>
  </w:style>
  <w:style w:type="paragraph" w:styleId="Heading7">
    <w:name w:val="heading 7"/>
    <w:basedOn w:val="Normal"/>
    <w:next w:val="Normal"/>
    <w:qFormat/>
    <w:rsid w:val="00EB295E"/>
    <w:pPr>
      <w:keepNext/>
      <w:numPr>
        <w:ilvl w:val="6"/>
        <w:numId w:val="1"/>
      </w:numPr>
      <w:outlineLvl w:val="6"/>
    </w:pPr>
    <w:rPr>
      <w:lang w:val="en-US"/>
    </w:rPr>
  </w:style>
  <w:style w:type="paragraph" w:styleId="Heading8">
    <w:name w:val="heading 8"/>
    <w:basedOn w:val="Normal"/>
    <w:next w:val="Normal"/>
    <w:qFormat/>
    <w:rsid w:val="00EB295E"/>
    <w:pPr>
      <w:keepNext/>
      <w:numPr>
        <w:ilvl w:val="7"/>
        <w:numId w:val="1"/>
      </w:numPr>
      <w:spacing w:after="1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EB295E"/>
    <w:pPr>
      <w:keepNext/>
      <w:numPr>
        <w:ilvl w:val="8"/>
        <w:numId w:val="1"/>
      </w:numPr>
      <w:outlineLvl w:val="8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95E"/>
    <w:pPr>
      <w:spacing w:after="120"/>
    </w:pPr>
  </w:style>
  <w:style w:type="paragraph" w:styleId="BlockText">
    <w:name w:val="Block Text"/>
    <w:basedOn w:val="Normal"/>
    <w:rsid w:val="00EB295E"/>
    <w:pPr>
      <w:spacing w:after="120"/>
      <w:ind w:left="1440" w:right="1440"/>
    </w:pPr>
  </w:style>
  <w:style w:type="paragraph" w:customStyle="1" w:styleId="Level2General">
    <w:name w:val="Level 2 (General)"/>
    <w:basedOn w:val="Normal"/>
    <w:link w:val="Level2GeneralChar"/>
    <w:rsid w:val="00111318"/>
    <w:pPr>
      <w:tabs>
        <w:tab w:val="num" w:pos="-1680"/>
      </w:tabs>
      <w:autoSpaceDE/>
      <w:autoSpaceDN/>
      <w:spacing w:after="120"/>
      <w:ind w:left="-1680" w:hanging="360"/>
      <w:outlineLvl w:val="1"/>
    </w:pPr>
    <w:rPr>
      <w:rFonts w:eastAsia="SimSun"/>
      <w:sz w:val="24"/>
    </w:rPr>
  </w:style>
  <w:style w:type="character" w:customStyle="1" w:styleId="Level2GeneralChar">
    <w:name w:val="Level 2 (General) Char"/>
    <w:link w:val="Level2General"/>
    <w:rsid w:val="00111318"/>
    <w:rPr>
      <w:rFonts w:ascii="Arial" w:hAnsi="Arial" w:cs="Arial"/>
      <w:sz w:val="24"/>
      <w:szCs w:val="24"/>
      <w:lang w:eastAsia="en-US"/>
    </w:rPr>
  </w:style>
  <w:style w:type="paragraph" w:styleId="ListBullet">
    <w:name w:val="List Bullet"/>
    <w:basedOn w:val="Normal"/>
    <w:autoRedefine/>
    <w:rsid w:val="00A07CDC"/>
    <w:pPr>
      <w:numPr>
        <w:numId w:val="2"/>
      </w:numPr>
      <w:autoSpaceDE/>
      <w:autoSpaceDN/>
    </w:pPr>
    <w:rPr>
      <w:rFonts w:ascii="Times New Roman" w:eastAsia="SimSun" w:hAnsi="Times New Roman" w:cs="Times New Roman"/>
      <w:sz w:val="24"/>
    </w:rPr>
  </w:style>
  <w:style w:type="paragraph" w:customStyle="1" w:styleId="Bullets1Char">
    <w:name w:val="Bullets 1 Char"/>
    <w:basedOn w:val="Level2General"/>
    <w:link w:val="Bullets1CharChar"/>
    <w:rsid w:val="00A07CDC"/>
  </w:style>
  <w:style w:type="character" w:customStyle="1" w:styleId="Bullets1CharChar">
    <w:name w:val="Bullets 1 Char Char"/>
    <w:link w:val="Bullets1Char"/>
    <w:rsid w:val="00A07CDC"/>
    <w:rPr>
      <w:rFonts w:ascii="Arial" w:hAnsi="Arial" w:cs="Arial"/>
      <w:sz w:val="24"/>
      <w:szCs w:val="24"/>
      <w:lang w:eastAsia="en-US"/>
    </w:rPr>
  </w:style>
  <w:style w:type="paragraph" w:customStyle="1" w:styleId="Bullets1">
    <w:name w:val="Bullets 1"/>
    <w:basedOn w:val="Level2General"/>
    <w:rsid w:val="000A3670"/>
    <w:rPr>
      <w:rFonts w:ascii="Times New Roman" w:hAnsi="Times New Roman" w:cs="Times New Roman"/>
    </w:rPr>
  </w:style>
  <w:style w:type="character" w:customStyle="1" w:styleId="BodyTextChar">
    <w:name w:val="Body Text Char"/>
    <w:link w:val="BodyText"/>
    <w:rsid w:val="000A3670"/>
    <w:rPr>
      <w:rFonts w:ascii="Arial" w:hAnsi="Arial" w:cs="Arial"/>
      <w:szCs w:val="24"/>
      <w:lang w:val="en-AU" w:eastAsia="en-US" w:bidi="ar-SA"/>
    </w:rPr>
  </w:style>
  <w:style w:type="paragraph" w:styleId="Header">
    <w:name w:val="header"/>
    <w:basedOn w:val="Normal"/>
    <w:rsid w:val="00E64B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64B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64B5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CF0905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F0905"/>
    <w:rPr>
      <w:rFonts w:ascii="Arial" w:eastAsia="Times New Roman" w:hAnsi="Arial" w:cs="Arial"/>
      <w:szCs w:val="24"/>
      <w:lang w:eastAsia="en-US"/>
    </w:rPr>
  </w:style>
  <w:style w:type="paragraph" w:styleId="NormalWeb">
    <w:name w:val="Normal (Web)"/>
    <w:basedOn w:val="Normal"/>
    <w:unhideWhenUsed/>
    <w:rsid w:val="003E0970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lang w:eastAsia="zh-TW"/>
    </w:rPr>
  </w:style>
  <w:style w:type="paragraph" w:styleId="EndnoteText">
    <w:name w:val="endnote text"/>
    <w:basedOn w:val="Normal"/>
    <w:link w:val="EndnoteTextChar"/>
    <w:rsid w:val="004B2598"/>
    <w:pPr>
      <w:autoSpaceDE/>
      <w:autoSpaceDN/>
    </w:pPr>
    <w:rPr>
      <w:rFonts w:ascii="Times New Roman" w:hAnsi="Times New Roman" w:cs="Times New Roman"/>
      <w:szCs w:val="20"/>
      <w:lang w:eastAsia="en-AU"/>
    </w:rPr>
  </w:style>
  <w:style w:type="character" w:customStyle="1" w:styleId="EndnoteTextChar">
    <w:name w:val="Endnote Text Char"/>
    <w:link w:val="EndnoteText"/>
    <w:rsid w:val="004B2598"/>
    <w:rPr>
      <w:rFonts w:eastAsia="Times New Roman"/>
      <w:lang w:eastAsia="en-AU"/>
    </w:rPr>
  </w:style>
  <w:style w:type="character" w:styleId="EndnoteReference">
    <w:name w:val="endnote reference"/>
    <w:rsid w:val="004B2598"/>
    <w:rPr>
      <w:vertAlign w:val="superscript"/>
    </w:rPr>
  </w:style>
  <w:style w:type="character" w:styleId="Hyperlink">
    <w:name w:val="Hyperlink"/>
    <w:uiPriority w:val="99"/>
    <w:unhideWhenUsed/>
    <w:rsid w:val="00D365F7"/>
    <w:rPr>
      <w:color w:val="0000FF"/>
      <w:u w:val="single"/>
    </w:rPr>
  </w:style>
  <w:style w:type="paragraph" w:customStyle="1" w:styleId="Level1Legal">
    <w:name w:val="Level 1 (Legal)"/>
    <w:basedOn w:val="Normal"/>
    <w:next w:val="Normal"/>
    <w:rsid w:val="0028709A"/>
    <w:pPr>
      <w:keepNext/>
      <w:numPr>
        <w:numId w:val="6"/>
      </w:numPr>
      <w:autoSpaceDE/>
      <w:autoSpaceDN/>
      <w:spacing w:after="120"/>
      <w:outlineLvl w:val="0"/>
    </w:pPr>
    <w:rPr>
      <w:rFonts w:ascii="Calibri" w:hAnsi="Calibri" w:cs="Times New Roman"/>
      <w:b/>
      <w:caps/>
      <w:sz w:val="22"/>
      <w:szCs w:val="20"/>
      <w:lang w:val="en-GB"/>
    </w:rPr>
  </w:style>
  <w:style w:type="paragraph" w:customStyle="1" w:styleId="Level2Legal">
    <w:name w:val="Level 2 (Legal)"/>
    <w:basedOn w:val="Normal"/>
    <w:next w:val="Normal"/>
    <w:rsid w:val="0028709A"/>
    <w:pPr>
      <w:numPr>
        <w:ilvl w:val="1"/>
        <w:numId w:val="6"/>
      </w:numPr>
      <w:tabs>
        <w:tab w:val="clear" w:pos="900"/>
        <w:tab w:val="num" w:pos="709"/>
      </w:tabs>
      <w:autoSpaceDE/>
      <w:autoSpaceDN/>
      <w:spacing w:after="120"/>
      <w:ind w:left="709" w:hanging="709"/>
      <w:outlineLvl w:val="1"/>
    </w:pPr>
    <w:rPr>
      <w:rFonts w:ascii="Calibri" w:hAnsi="Calibri" w:cs="Times New Roman"/>
      <w:sz w:val="22"/>
      <w:szCs w:val="20"/>
      <w:lang w:val="en-GB"/>
    </w:rPr>
  </w:style>
  <w:style w:type="paragraph" w:customStyle="1" w:styleId="Level3Legal">
    <w:name w:val="Level 3 (Legal)"/>
    <w:basedOn w:val="Normal"/>
    <w:rsid w:val="006658D2"/>
    <w:pPr>
      <w:numPr>
        <w:ilvl w:val="2"/>
        <w:numId w:val="6"/>
      </w:numPr>
      <w:autoSpaceDE/>
      <w:autoSpaceDN/>
      <w:spacing w:after="120"/>
      <w:outlineLvl w:val="2"/>
    </w:pPr>
    <w:rPr>
      <w:rFonts w:ascii="Calibri" w:hAnsi="Calibri" w:cs="Times New Roman"/>
      <w:sz w:val="22"/>
      <w:szCs w:val="20"/>
      <w:lang w:val="en-GB"/>
    </w:rPr>
  </w:style>
  <w:style w:type="paragraph" w:customStyle="1" w:styleId="Level4Legal">
    <w:name w:val="Level 4 (Legal)"/>
    <w:basedOn w:val="Normal"/>
    <w:rsid w:val="0028709A"/>
    <w:pPr>
      <w:numPr>
        <w:ilvl w:val="3"/>
        <w:numId w:val="6"/>
      </w:numPr>
      <w:autoSpaceDE/>
      <w:autoSpaceDN/>
      <w:spacing w:after="120"/>
      <w:outlineLvl w:val="3"/>
    </w:pPr>
    <w:rPr>
      <w:rFonts w:ascii="Calibri" w:hAnsi="Calibri" w:cs="Times New Roman"/>
      <w:sz w:val="22"/>
      <w:szCs w:val="20"/>
      <w:lang w:val="en-GB"/>
    </w:rPr>
  </w:style>
  <w:style w:type="paragraph" w:customStyle="1" w:styleId="Level5Legal">
    <w:name w:val="Level 5 (Legal)"/>
    <w:basedOn w:val="Normal"/>
    <w:rsid w:val="009C1093"/>
    <w:pPr>
      <w:numPr>
        <w:ilvl w:val="4"/>
        <w:numId w:val="6"/>
      </w:numPr>
      <w:autoSpaceDE/>
      <w:autoSpaceDN/>
      <w:spacing w:after="120"/>
      <w:outlineLvl w:val="4"/>
    </w:pPr>
    <w:rPr>
      <w:rFonts w:ascii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755772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755772"/>
    <w:rPr>
      <w:rFonts w:ascii="Arial" w:eastAsia="Times New Roman" w:hAnsi="Arial" w:cs="Arial"/>
      <w:szCs w:val="24"/>
      <w:lang w:eastAsia="en-US"/>
    </w:rPr>
  </w:style>
  <w:style w:type="paragraph" w:customStyle="1" w:styleId="Level1General">
    <w:name w:val="Level 1 (General)"/>
    <w:basedOn w:val="Normal"/>
    <w:rsid w:val="005335DD"/>
    <w:pPr>
      <w:numPr>
        <w:numId w:val="3"/>
      </w:numPr>
      <w:autoSpaceDE/>
      <w:autoSpaceDN/>
      <w:spacing w:after="120"/>
      <w:outlineLvl w:val="0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Level3General">
    <w:name w:val="Level 3 (General)"/>
    <w:basedOn w:val="Normal"/>
    <w:rsid w:val="005335DD"/>
    <w:pPr>
      <w:tabs>
        <w:tab w:val="num" w:pos="2160"/>
      </w:tabs>
      <w:autoSpaceDE/>
      <w:autoSpaceDN/>
      <w:spacing w:after="120"/>
      <w:ind w:left="2160" w:hanging="720"/>
      <w:outlineLvl w:val="2"/>
    </w:pPr>
    <w:rPr>
      <w:rFonts w:ascii="Times New Roman" w:hAnsi="Times New Roman" w:cs="Times New Roman"/>
      <w:sz w:val="24"/>
      <w:szCs w:val="20"/>
      <w:lang w:val="en-GB"/>
    </w:rPr>
  </w:style>
  <w:style w:type="paragraph" w:customStyle="1" w:styleId="Recitals">
    <w:name w:val="Recitals"/>
    <w:basedOn w:val="Normal"/>
    <w:rsid w:val="007C52D5"/>
    <w:pPr>
      <w:numPr>
        <w:numId w:val="4"/>
      </w:numPr>
      <w:autoSpaceDE/>
      <w:autoSpaceDN/>
      <w:spacing w:after="120"/>
    </w:pPr>
    <w:rPr>
      <w:rFonts w:ascii="Tahoma" w:hAnsi="Tahoma" w:cs="Times New Roman"/>
      <w:sz w:val="22"/>
      <w:szCs w:val="20"/>
      <w:lang w:val="en-GB"/>
    </w:rPr>
  </w:style>
  <w:style w:type="paragraph" w:customStyle="1" w:styleId="ColorfulList1">
    <w:name w:val="Colorful List1"/>
    <w:basedOn w:val="Normal"/>
    <w:uiPriority w:val="34"/>
    <w:qFormat/>
    <w:rsid w:val="003D2AB7"/>
    <w:pPr>
      <w:autoSpaceDE/>
      <w:autoSpaceDN/>
      <w:spacing w:before="200" w:after="200" w:line="276" w:lineRule="auto"/>
      <w:ind w:left="720"/>
      <w:contextualSpacing/>
    </w:pPr>
    <w:rPr>
      <w:rFonts w:ascii="Calibri" w:hAnsi="Calibri" w:cs="Times New Roman"/>
      <w:szCs w:val="20"/>
      <w:lang w:val="en-US" w:bidi="en-US"/>
    </w:rPr>
  </w:style>
  <w:style w:type="paragraph" w:customStyle="1" w:styleId="BTBulleted">
    <w:name w:val="BTBulleted"/>
    <w:basedOn w:val="BodyText"/>
    <w:link w:val="BTBulletedChar"/>
    <w:uiPriority w:val="99"/>
    <w:rsid w:val="003D2AB7"/>
    <w:pPr>
      <w:numPr>
        <w:numId w:val="5"/>
      </w:numPr>
      <w:autoSpaceDE/>
      <w:autoSpaceDN/>
    </w:pPr>
    <w:rPr>
      <w:rFonts w:ascii="Times New Roman" w:eastAsia="PMingLiU" w:hAnsi="Times New Roman" w:cs="Times New Roman"/>
      <w:sz w:val="24"/>
      <w:lang w:val="en-GB"/>
    </w:rPr>
  </w:style>
  <w:style w:type="character" w:customStyle="1" w:styleId="BTBulletedChar">
    <w:name w:val="BTBulleted Char"/>
    <w:link w:val="BTBulleted"/>
    <w:uiPriority w:val="99"/>
    <w:rsid w:val="003D2AB7"/>
    <w:rPr>
      <w:rFonts w:eastAsia="PMingLiU"/>
      <w:sz w:val="24"/>
      <w:szCs w:val="24"/>
      <w:lang w:val="en-GB"/>
    </w:rPr>
  </w:style>
  <w:style w:type="character" w:customStyle="1" w:styleId="Italics">
    <w:name w:val="Italics"/>
    <w:uiPriority w:val="99"/>
    <w:rsid w:val="003D2AB7"/>
    <w:rPr>
      <w:i/>
      <w:iCs/>
      <w:color w:val="auto"/>
    </w:rPr>
  </w:style>
  <w:style w:type="paragraph" w:customStyle="1" w:styleId="Bullet">
    <w:name w:val="Bullet"/>
    <w:basedOn w:val="Normal"/>
    <w:link w:val="BulletChar"/>
    <w:qFormat/>
    <w:rsid w:val="00976A70"/>
    <w:pPr>
      <w:widowControl w:val="0"/>
      <w:numPr>
        <w:numId w:val="7"/>
      </w:numPr>
      <w:tabs>
        <w:tab w:val="left" w:pos="1701"/>
      </w:tabs>
      <w:adjustRightInd w:val="0"/>
      <w:spacing w:after="120"/>
      <w:ind w:left="1701" w:hanging="567"/>
    </w:pPr>
    <w:rPr>
      <w:rFonts w:ascii="Calibri" w:eastAsia="SimSun" w:hAnsi="Calibri" w:cs="ArialMT"/>
      <w:sz w:val="22"/>
      <w:lang w:eastAsia="zh-TW"/>
    </w:rPr>
  </w:style>
  <w:style w:type="character" w:styleId="FollowedHyperlink">
    <w:name w:val="FollowedHyperlink"/>
    <w:rsid w:val="0052661C"/>
    <w:rPr>
      <w:color w:val="800080"/>
      <w:u w:val="single"/>
    </w:rPr>
  </w:style>
  <w:style w:type="character" w:customStyle="1" w:styleId="BulletChar">
    <w:name w:val="Bullet Char"/>
    <w:link w:val="Bullet"/>
    <w:rsid w:val="00976A70"/>
    <w:rPr>
      <w:rFonts w:ascii="Calibri" w:hAnsi="Calibri" w:cs="ArialMT"/>
      <w:sz w:val="22"/>
      <w:szCs w:val="24"/>
      <w:lang w:val="en-AU" w:eastAsia="zh-TW"/>
    </w:rPr>
  </w:style>
  <w:style w:type="character" w:styleId="PageNumber">
    <w:name w:val="page number"/>
    <w:rsid w:val="00092A54"/>
  </w:style>
  <w:style w:type="paragraph" w:styleId="ListParagraph">
    <w:name w:val="List Paragraph"/>
    <w:basedOn w:val="Normal"/>
    <w:uiPriority w:val="72"/>
    <w:qFormat/>
    <w:rsid w:val="00854388"/>
    <w:pPr>
      <w:ind w:left="720"/>
      <w:contextualSpacing/>
    </w:pPr>
  </w:style>
  <w:style w:type="paragraph" w:customStyle="1" w:styleId="Style1">
    <w:name w:val="Style1"/>
    <w:basedOn w:val="Normal"/>
    <w:qFormat/>
    <w:rsid w:val="00596F31"/>
    <w:rPr>
      <w:b/>
      <w:sz w:val="24"/>
    </w:rPr>
  </w:style>
  <w:style w:type="paragraph" w:styleId="BalloonText">
    <w:name w:val="Balloon Text"/>
    <w:basedOn w:val="Normal"/>
    <w:link w:val="BalloonTextChar"/>
    <w:rsid w:val="00D854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5476"/>
    <w:rPr>
      <w:rFonts w:ascii="Segoe UI" w:eastAsia="Times New Roman" w:hAnsi="Segoe UI" w:cs="Segoe UI"/>
      <w:sz w:val="18"/>
      <w:szCs w:val="18"/>
      <w:lang w:val="en-AU"/>
    </w:rPr>
  </w:style>
  <w:style w:type="paragraph" w:styleId="Revision">
    <w:name w:val="Revision"/>
    <w:hidden/>
    <w:uiPriority w:val="71"/>
    <w:rsid w:val="001911E9"/>
    <w:rPr>
      <w:rFonts w:ascii="Arial" w:eastAsia="Times New Roman" w:hAnsi="Arial" w:cs="Arial"/>
      <w:szCs w:val="24"/>
      <w:lang w:val="en-AU"/>
    </w:rPr>
  </w:style>
  <w:style w:type="character" w:styleId="CommentReference">
    <w:name w:val="annotation reference"/>
    <w:rsid w:val="00CA25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553"/>
    <w:pPr>
      <w:autoSpaceDE/>
      <w:autoSpaceDN/>
      <w:spacing w:after="180" w:line="274" w:lineRule="auto"/>
    </w:pPr>
    <w:rPr>
      <w:rFonts w:asciiTheme="minorHAnsi" w:eastAsiaTheme="minorHAnsi" w:hAnsiTheme="minorHAnsi" w:cstheme="minorBidi"/>
      <w:sz w:val="21"/>
      <w:szCs w:val="22"/>
    </w:rPr>
  </w:style>
  <w:style w:type="character" w:customStyle="1" w:styleId="CommentTextChar">
    <w:name w:val="Comment Text Char"/>
    <w:basedOn w:val="DefaultParagraphFont"/>
    <w:link w:val="CommentText"/>
    <w:rsid w:val="00CA2553"/>
    <w:rPr>
      <w:rFonts w:asciiTheme="minorHAnsi" w:eastAsiaTheme="minorHAnsi" w:hAnsiTheme="minorHAnsi" w:cstheme="minorBidi"/>
      <w:sz w:val="21"/>
      <w:szCs w:val="22"/>
      <w:lang w:val="en-AU"/>
    </w:rPr>
  </w:style>
  <w:style w:type="paragraph" w:styleId="NoSpacing">
    <w:name w:val="No Spacing"/>
    <w:link w:val="NoSpacingChar"/>
    <w:uiPriority w:val="1"/>
    <w:qFormat/>
    <w:rsid w:val="00CA2553"/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CA2553"/>
    <w:rPr>
      <w:rFonts w:asciiTheme="minorHAnsi" w:eastAsiaTheme="minorHAnsi" w:hAnsiTheme="minorHAnsi" w:cstheme="minorBidi"/>
      <w:sz w:val="22"/>
      <w:szCs w:val="22"/>
      <w:lang w:val="en-AU"/>
    </w:rPr>
  </w:style>
  <w:style w:type="character" w:styleId="UnresolvedMention">
    <w:name w:val="Unresolved Mention"/>
    <w:basedOn w:val="DefaultParagraphFont"/>
    <w:rsid w:val="00343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03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60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3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rts.net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BD44A-6199-E642-B819-A6038B96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Drug and Alcohol Policy</vt:lpstr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Drug and Alcohol Policy</dc:title>
  <dc:subject/>
  <dc:creator>Microsoft Office User</dc:creator>
  <cp:keywords/>
  <cp:lastModifiedBy>Rachel Musgrove</cp:lastModifiedBy>
  <cp:revision>2</cp:revision>
  <cp:lastPrinted>2018-01-31T01:01:00Z</cp:lastPrinted>
  <dcterms:created xsi:type="dcterms:W3CDTF">2025-06-27T01:38:00Z</dcterms:created>
  <dcterms:modified xsi:type="dcterms:W3CDTF">2025-06-27T01:38:00Z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